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F8236" w14:textId="77777777" w:rsidR="007B1A60" w:rsidRDefault="00FB07D8">
      <w:pPr>
        <w:spacing w:after="0" w:line="259" w:lineRule="auto"/>
        <w:ind w:left="245" w:right="0" w:firstLine="0"/>
        <w:jc w:val="center"/>
      </w:pPr>
      <w:r>
        <w:rPr>
          <w:b/>
          <w:sz w:val="28"/>
        </w:rPr>
        <w:t xml:space="preserve"> </w:t>
      </w:r>
    </w:p>
    <w:p w14:paraId="58133246" w14:textId="77777777" w:rsidR="007B1A60" w:rsidRDefault="00FB07D8">
      <w:pPr>
        <w:spacing w:after="0" w:line="259" w:lineRule="auto"/>
        <w:ind w:left="0" w:right="1470" w:firstLine="0"/>
        <w:jc w:val="right"/>
      </w:pPr>
      <w:r>
        <w:rPr>
          <w:noProof/>
        </w:rPr>
        <w:drawing>
          <wp:inline distT="0" distB="0" distL="0" distR="0" wp14:anchorId="42A172E7" wp14:editId="46C1D611">
            <wp:extent cx="3599815" cy="82423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3599815" cy="824230"/>
                    </a:xfrm>
                    <a:prstGeom prst="rect">
                      <a:avLst/>
                    </a:prstGeom>
                  </pic:spPr>
                </pic:pic>
              </a:graphicData>
            </a:graphic>
          </wp:inline>
        </w:drawing>
      </w:r>
      <w:r>
        <w:rPr>
          <w:b/>
          <w:sz w:val="28"/>
        </w:rPr>
        <w:t xml:space="preserve"> </w:t>
      </w:r>
    </w:p>
    <w:p w14:paraId="737C8D67" w14:textId="77777777" w:rsidR="007B1A60" w:rsidRDefault="00FB07D8">
      <w:pPr>
        <w:spacing w:after="0" w:line="259" w:lineRule="auto"/>
        <w:ind w:left="245" w:right="0" w:firstLine="0"/>
        <w:jc w:val="center"/>
      </w:pPr>
      <w:r>
        <w:rPr>
          <w:b/>
          <w:sz w:val="28"/>
        </w:rPr>
        <w:t xml:space="preserve"> </w:t>
      </w:r>
    </w:p>
    <w:p w14:paraId="0C49B0CA" w14:textId="77777777" w:rsidR="007B1A60" w:rsidRDefault="00FB07D8">
      <w:pPr>
        <w:spacing w:after="0" w:line="259" w:lineRule="auto"/>
        <w:ind w:left="245" w:right="0" w:firstLine="0"/>
        <w:jc w:val="center"/>
      </w:pPr>
      <w:r>
        <w:rPr>
          <w:b/>
          <w:sz w:val="28"/>
        </w:rPr>
        <w:t xml:space="preserve"> </w:t>
      </w:r>
    </w:p>
    <w:p w14:paraId="020FFF57" w14:textId="77777777" w:rsidR="007B1A60" w:rsidRDefault="00FB07D8">
      <w:pPr>
        <w:spacing w:after="0" w:line="259" w:lineRule="auto"/>
        <w:ind w:left="245" w:right="0" w:firstLine="0"/>
        <w:jc w:val="center"/>
      </w:pPr>
      <w:r>
        <w:rPr>
          <w:b/>
          <w:sz w:val="28"/>
        </w:rPr>
        <w:t xml:space="preserve"> </w:t>
      </w:r>
    </w:p>
    <w:p w14:paraId="3AC36ACC" w14:textId="77777777" w:rsidR="007B1A60" w:rsidRDefault="00FB07D8">
      <w:pPr>
        <w:spacing w:after="0" w:line="259" w:lineRule="auto"/>
        <w:ind w:left="245" w:right="0" w:firstLine="0"/>
        <w:jc w:val="center"/>
      </w:pPr>
      <w:r>
        <w:rPr>
          <w:b/>
          <w:sz w:val="28"/>
        </w:rPr>
        <w:t xml:space="preserve"> </w:t>
      </w:r>
    </w:p>
    <w:p w14:paraId="75E4E4CE" w14:textId="77777777" w:rsidR="007B1A60" w:rsidRDefault="00FB07D8">
      <w:pPr>
        <w:spacing w:after="0" w:line="259" w:lineRule="auto"/>
        <w:ind w:left="245" w:right="0" w:firstLine="0"/>
        <w:jc w:val="center"/>
      </w:pPr>
      <w:r>
        <w:rPr>
          <w:b/>
          <w:sz w:val="28"/>
        </w:rPr>
        <w:t xml:space="preserve"> </w:t>
      </w:r>
    </w:p>
    <w:p w14:paraId="692ABBBA" w14:textId="77777777" w:rsidR="007B1A60" w:rsidRDefault="00FB07D8">
      <w:pPr>
        <w:spacing w:after="0" w:line="259" w:lineRule="auto"/>
        <w:ind w:left="245" w:right="0" w:firstLine="0"/>
        <w:jc w:val="center"/>
      </w:pPr>
      <w:r>
        <w:rPr>
          <w:b/>
          <w:sz w:val="28"/>
        </w:rPr>
        <w:t xml:space="preserve"> </w:t>
      </w:r>
    </w:p>
    <w:p w14:paraId="2770C961" w14:textId="77777777" w:rsidR="007B1A60" w:rsidRDefault="00FB07D8">
      <w:pPr>
        <w:spacing w:after="0" w:line="259" w:lineRule="auto"/>
        <w:ind w:left="245" w:right="0" w:firstLine="0"/>
        <w:jc w:val="center"/>
      </w:pPr>
      <w:r>
        <w:rPr>
          <w:b/>
          <w:sz w:val="28"/>
        </w:rPr>
        <w:t xml:space="preserve"> </w:t>
      </w:r>
    </w:p>
    <w:p w14:paraId="2CEA5CEA" w14:textId="77777777" w:rsidR="007B1A60" w:rsidRDefault="00FB07D8">
      <w:pPr>
        <w:spacing w:after="0" w:line="259" w:lineRule="auto"/>
        <w:ind w:left="245" w:right="0" w:firstLine="0"/>
        <w:jc w:val="center"/>
      </w:pPr>
      <w:r>
        <w:rPr>
          <w:b/>
          <w:sz w:val="28"/>
        </w:rPr>
        <w:t xml:space="preserve"> </w:t>
      </w:r>
    </w:p>
    <w:p w14:paraId="35FB4C35" w14:textId="77777777" w:rsidR="007B1A60" w:rsidRDefault="00FB07D8">
      <w:pPr>
        <w:spacing w:after="0" w:line="259" w:lineRule="auto"/>
        <w:ind w:left="245" w:right="0" w:firstLine="0"/>
        <w:jc w:val="center"/>
      </w:pPr>
      <w:r>
        <w:rPr>
          <w:b/>
          <w:sz w:val="28"/>
        </w:rPr>
        <w:t xml:space="preserve"> </w:t>
      </w:r>
    </w:p>
    <w:p w14:paraId="04A766DF" w14:textId="77777777" w:rsidR="007B1A60" w:rsidRDefault="00FB07D8">
      <w:pPr>
        <w:spacing w:after="0" w:line="259" w:lineRule="auto"/>
        <w:ind w:left="245" w:right="0" w:firstLine="0"/>
        <w:jc w:val="center"/>
      </w:pPr>
      <w:r>
        <w:rPr>
          <w:b/>
          <w:sz w:val="28"/>
        </w:rPr>
        <w:t xml:space="preserve"> </w:t>
      </w:r>
    </w:p>
    <w:p w14:paraId="252235C8" w14:textId="78AB54F9" w:rsidR="007B1A60" w:rsidRDefault="00FB07D8">
      <w:pPr>
        <w:spacing w:after="59" w:line="259" w:lineRule="auto"/>
        <w:ind w:left="302" w:right="8100" w:firstLine="0"/>
        <w:jc w:val="left"/>
      </w:pPr>
      <w:r>
        <w:rPr>
          <w:b/>
          <w:sz w:val="28"/>
        </w:rPr>
        <w:t xml:space="preserve"> </w:t>
      </w:r>
    </w:p>
    <w:p w14:paraId="44E00E76" w14:textId="250A1494" w:rsidR="007B1A60" w:rsidRPr="009B5DE3" w:rsidRDefault="003D6C46" w:rsidP="00D81021">
      <w:pPr>
        <w:spacing w:after="0" w:line="259" w:lineRule="auto"/>
        <w:ind w:left="302" w:right="0" w:firstLine="0"/>
        <w:jc w:val="center"/>
        <w:rPr>
          <w:rFonts w:asciiTheme="minorHAnsi" w:hAnsiTheme="minorHAnsi" w:cstheme="minorHAnsi"/>
        </w:rPr>
      </w:pPr>
      <w:r>
        <w:rPr>
          <w:rFonts w:asciiTheme="minorHAnsi" w:eastAsia="Cambria" w:hAnsiTheme="minorHAnsi" w:cstheme="minorHAnsi"/>
          <w:sz w:val="56"/>
        </w:rPr>
        <w:t xml:space="preserve">Sheffield Springs </w:t>
      </w:r>
      <w:r w:rsidR="000E49C6" w:rsidRPr="009B5DE3">
        <w:rPr>
          <w:rFonts w:asciiTheme="minorHAnsi" w:eastAsia="Cambria" w:hAnsiTheme="minorHAnsi" w:cstheme="minorHAnsi"/>
          <w:sz w:val="56"/>
        </w:rPr>
        <w:t>Academy</w:t>
      </w:r>
    </w:p>
    <w:p w14:paraId="62979B2F" w14:textId="25CB9F83" w:rsidR="007B1A60" w:rsidRDefault="007B1A60" w:rsidP="00D81021">
      <w:pPr>
        <w:spacing w:after="0" w:line="259" w:lineRule="auto"/>
        <w:ind w:left="302" w:right="8100" w:firstLine="0"/>
        <w:jc w:val="center"/>
      </w:pPr>
    </w:p>
    <w:p w14:paraId="6D293D80" w14:textId="0FB31FDD" w:rsidR="007B1A60" w:rsidRDefault="007B1A60" w:rsidP="00D81021">
      <w:pPr>
        <w:spacing w:after="447" w:line="259" w:lineRule="auto"/>
        <w:ind w:left="302" w:right="8100" w:firstLine="0"/>
        <w:jc w:val="center"/>
      </w:pPr>
    </w:p>
    <w:p w14:paraId="42780EE2" w14:textId="7C8E6601" w:rsidR="009B5DE3" w:rsidRPr="009B5DE3" w:rsidRDefault="00FB07D8" w:rsidP="00D81021">
      <w:pPr>
        <w:spacing w:after="0" w:line="259" w:lineRule="auto"/>
        <w:ind w:left="302" w:right="0" w:firstLine="0"/>
        <w:jc w:val="center"/>
        <w:rPr>
          <w:rFonts w:asciiTheme="minorHAnsi" w:eastAsia="Cambria" w:hAnsiTheme="minorHAnsi" w:cstheme="minorHAnsi"/>
          <w:color w:val="4F81BD"/>
          <w:sz w:val="104"/>
        </w:rPr>
      </w:pPr>
      <w:r w:rsidRPr="009B5DE3">
        <w:rPr>
          <w:rFonts w:asciiTheme="minorHAnsi" w:eastAsia="Cambria" w:hAnsiTheme="minorHAnsi" w:cstheme="minorHAnsi"/>
          <w:color w:val="4F81BD"/>
          <w:sz w:val="104"/>
        </w:rPr>
        <w:t>COMPLAINTS</w:t>
      </w:r>
    </w:p>
    <w:p w14:paraId="1095E8DE" w14:textId="5B4F65FD" w:rsidR="007B1A60" w:rsidRPr="00C37AAC" w:rsidRDefault="009B5DE3" w:rsidP="00D81021">
      <w:pPr>
        <w:spacing w:after="0" w:line="259" w:lineRule="auto"/>
        <w:ind w:left="302" w:right="0" w:firstLine="0"/>
        <w:jc w:val="center"/>
        <w:rPr>
          <w:rFonts w:asciiTheme="minorHAnsi" w:eastAsia="Cambria" w:hAnsiTheme="minorHAnsi" w:cstheme="minorHAnsi"/>
          <w:color w:val="4F81BD"/>
          <w:sz w:val="56"/>
          <w:szCs w:val="56"/>
        </w:rPr>
      </w:pPr>
      <w:r w:rsidRPr="00C37AAC">
        <w:rPr>
          <w:rFonts w:asciiTheme="minorHAnsi" w:eastAsia="Cambria" w:hAnsiTheme="minorHAnsi" w:cstheme="minorHAnsi"/>
          <w:color w:val="4F81BD"/>
          <w:sz w:val="56"/>
          <w:szCs w:val="56"/>
        </w:rPr>
        <w:t>202</w:t>
      </w:r>
      <w:r w:rsidR="00652792">
        <w:rPr>
          <w:rFonts w:asciiTheme="minorHAnsi" w:eastAsia="Cambria" w:hAnsiTheme="minorHAnsi" w:cstheme="minorHAnsi"/>
          <w:color w:val="4F81BD"/>
          <w:sz w:val="56"/>
          <w:szCs w:val="56"/>
        </w:rPr>
        <w:t>1</w:t>
      </w:r>
      <w:r w:rsidRPr="00C37AAC">
        <w:rPr>
          <w:rFonts w:asciiTheme="minorHAnsi" w:eastAsia="Cambria" w:hAnsiTheme="minorHAnsi" w:cstheme="minorHAnsi"/>
          <w:color w:val="4F81BD"/>
          <w:sz w:val="56"/>
          <w:szCs w:val="56"/>
        </w:rPr>
        <w:t>-202</w:t>
      </w:r>
      <w:r w:rsidR="00652792">
        <w:rPr>
          <w:rFonts w:asciiTheme="minorHAnsi" w:eastAsia="Cambria" w:hAnsiTheme="minorHAnsi" w:cstheme="minorHAnsi"/>
          <w:color w:val="4F81BD"/>
          <w:sz w:val="56"/>
          <w:szCs w:val="56"/>
        </w:rPr>
        <w:t>2</w:t>
      </w:r>
    </w:p>
    <w:p w14:paraId="621359BF" w14:textId="788103D9" w:rsidR="007B1A60" w:rsidRDefault="007B1A60" w:rsidP="00D81021">
      <w:pPr>
        <w:spacing w:after="0" w:line="259" w:lineRule="auto"/>
        <w:ind w:left="302" w:right="8100" w:firstLine="0"/>
        <w:jc w:val="center"/>
      </w:pPr>
    </w:p>
    <w:p w14:paraId="1B66F112" w14:textId="77777777" w:rsidR="007B1A60" w:rsidRDefault="00FB07D8">
      <w:pPr>
        <w:spacing w:after="3" w:line="259" w:lineRule="auto"/>
        <w:ind w:left="302" w:right="0" w:firstLine="0"/>
        <w:jc w:val="left"/>
      </w:pPr>
      <w:r>
        <w:rPr>
          <w:b/>
          <w:sz w:val="28"/>
        </w:rPr>
        <w:t xml:space="preserve"> </w:t>
      </w:r>
      <w:r>
        <w:rPr>
          <w:rFonts w:ascii="Cambria" w:eastAsia="Cambria" w:hAnsi="Cambria" w:cs="Cambria"/>
          <w:sz w:val="28"/>
        </w:rPr>
        <w:t xml:space="preserve"> </w:t>
      </w:r>
    </w:p>
    <w:p w14:paraId="573AFC9B" w14:textId="77777777" w:rsidR="007B1A60" w:rsidRDefault="00FB07D8">
      <w:pPr>
        <w:spacing w:after="0" w:line="259" w:lineRule="auto"/>
        <w:ind w:left="302" w:right="8100" w:firstLine="0"/>
        <w:jc w:val="left"/>
      </w:pPr>
      <w:r>
        <w:rPr>
          <w:b/>
          <w:sz w:val="28"/>
        </w:rPr>
        <w:t xml:space="preserve"> </w:t>
      </w:r>
    </w:p>
    <w:p w14:paraId="0CF9A193" w14:textId="77777777" w:rsidR="007B1A60" w:rsidRDefault="00FB07D8">
      <w:pPr>
        <w:spacing w:after="0" w:line="259" w:lineRule="auto"/>
        <w:ind w:left="0" w:right="0" w:firstLine="0"/>
        <w:jc w:val="left"/>
      </w:pPr>
      <w:r>
        <w:rPr>
          <w:sz w:val="24"/>
        </w:rPr>
        <w:t xml:space="preserve"> </w:t>
      </w:r>
    </w:p>
    <w:p w14:paraId="5FB84105" w14:textId="77777777" w:rsidR="007B1A60" w:rsidRDefault="00FB07D8">
      <w:pPr>
        <w:spacing w:after="0" w:line="259" w:lineRule="auto"/>
        <w:ind w:left="0" w:right="0" w:firstLine="0"/>
        <w:jc w:val="left"/>
      </w:pPr>
      <w:r>
        <w:rPr>
          <w:sz w:val="24"/>
        </w:rPr>
        <w:t xml:space="preserve"> </w:t>
      </w:r>
    </w:p>
    <w:p w14:paraId="3AA334A2" w14:textId="77777777" w:rsidR="007B1A60" w:rsidRDefault="00FB07D8">
      <w:pPr>
        <w:spacing w:after="0" w:line="259" w:lineRule="auto"/>
        <w:ind w:left="0" w:right="0" w:firstLine="0"/>
        <w:jc w:val="left"/>
      </w:pPr>
      <w:r>
        <w:rPr>
          <w:sz w:val="24"/>
        </w:rPr>
        <w:t xml:space="preserve"> </w:t>
      </w:r>
    </w:p>
    <w:p w14:paraId="22270032" w14:textId="77777777" w:rsidR="007B1A60" w:rsidRDefault="00FB07D8">
      <w:pPr>
        <w:spacing w:after="0" w:line="259" w:lineRule="auto"/>
        <w:ind w:left="0" w:right="0" w:firstLine="0"/>
        <w:jc w:val="left"/>
      </w:pPr>
      <w:r>
        <w:rPr>
          <w:sz w:val="24"/>
        </w:rPr>
        <w:t xml:space="preserve"> </w:t>
      </w:r>
    </w:p>
    <w:p w14:paraId="4D3F53BB" w14:textId="77777777" w:rsidR="007B1A60" w:rsidRDefault="00FB07D8">
      <w:pPr>
        <w:spacing w:after="0" w:line="259" w:lineRule="auto"/>
        <w:ind w:left="0" w:right="0" w:firstLine="0"/>
        <w:jc w:val="left"/>
      </w:pPr>
      <w:r>
        <w:rPr>
          <w:sz w:val="24"/>
        </w:rPr>
        <w:t xml:space="preserve"> </w:t>
      </w:r>
    </w:p>
    <w:p w14:paraId="117C1769" w14:textId="77777777" w:rsidR="007B1A60" w:rsidRDefault="00FB07D8">
      <w:pPr>
        <w:spacing w:after="0" w:line="259" w:lineRule="auto"/>
        <w:ind w:left="0" w:right="0" w:firstLine="0"/>
        <w:jc w:val="left"/>
      </w:pPr>
      <w:r>
        <w:rPr>
          <w:sz w:val="24"/>
        </w:rPr>
        <w:t xml:space="preserve"> </w:t>
      </w:r>
    </w:p>
    <w:p w14:paraId="609ACEE4" w14:textId="77777777" w:rsidR="007B1A60" w:rsidRDefault="00FB07D8">
      <w:pPr>
        <w:spacing w:after="0" w:line="259" w:lineRule="auto"/>
        <w:ind w:left="0" w:right="0" w:firstLine="0"/>
        <w:jc w:val="left"/>
      </w:pPr>
      <w:r>
        <w:rPr>
          <w:sz w:val="24"/>
        </w:rPr>
        <w:t xml:space="preserve"> </w:t>
      </w:r>
    </w:p>
    <w:p w14:paraId="2DFFE010" w14:textId="77777777" w:rsidR="007B1A60" w:rsidRDefault="00FB07D8">
      <w:pPr>
        <w:spacing w:after="0" w:line="259" w:lineRule="auto"/>
        <w:ind w:left="0" w:right="0" w:firstLine="0"/>
        <w:jc w:val="left"/>
      </w:pPr>
      <w:r>
        <w:rPr>
          <w:sz w:val="24"/>
        </w:rPr>
        <w:t xml:space="preserve"> </w:t>
      </w:r>
    </w:p>
    <w:p w14:paraId="4C439A7B" w14:textId="77777777" w:rsidR="007B1A60" w:rsidRDefault="00FB07D8">
      <w:pPr>
        <w:spacing w:after="0" w:line="259" w:lineRule="auto"/>
        <w:ind w:left="0" w:right="0" w:firstLine="0"/>
        <w:jc w:val="left"/>
      </w:pPr>
      <w:r>
        <w:rPr>
          <w:sz w:val="24"/>
        </w:rPr>
        <w:t xml:space="preserve"> </w:t>
      </w:r>
    </w:p>
    <w:p w14:paraId="588A4443" w14:textId="77777777" w:rsidR="007B1A60" w:rsidRDefault="00FB07D8">
      <w:pPr>
        <w:spacing w:after="0" w:line="259" w:lineRule="auto"/>
        <w:ind w:left="0" w:right="0" w:firstLine="0"/>
        <w:jc w:val="left"/>
      </w:pPr>
      <w:r>
        <w:rPr>
          <w:sz w:val="24"/>
        </w:rPr>
        <w:t xml:space="preserve"> </w:t>
      </w:r>
    </w:p>
    <w:p w14:paraId="4B69A78A" w14:textId="77777777" w:rsidR="007B1A60" w:rsidRDefault="00FB07D8">
      <w:pPr>
        <w:spacing w:after="0" w:line="259" w:lineRule="auto"/>
        <w:ind w:left="0" w:right="0" w:firstLine="0"/>
        <w:jc w:val="left"/>
      </w:pPr>
      <w:r>
        <w:rPr>
          <w:sz w:val="24"/>
        </w:rPr>
        <w:t xml:space="preserve"> </w:t>
      </w:r>
    </w:p>
    <w:p w14:paraId="2F4D33DF" w14:textId="77777777" w:rsidR="007B1A60" w:rsidRDefault="00FB07D8">
      <w:pPr>
        <w:spacing w:after="0" w:line="259" w:lineRule="auto"/>
        <w:ind w:left="0" w:right="0" w:firstLine="0"/>
        <w:jc w:val="left"/>
      </w:pPr>
      <w:r>
        <w:rPr>
          <w:sz w:val="24"/>
        </w:rPr>
        <w:t xml:space="preserve"> </w:t>
      </w:r>
    </w:p>
    <w:p w14:paraId="2D07560A" w14:textId="5CDB9ADB" w:rsidR="007B1A60" w:rsidRDefault="007B1A60" w:rsidP="00291949">
      <w:pPr>
        <w:spacing w:after="0" w:line="259" w:lineRule="auto"/>
        <w:ind w:left="0" w:right="0" w:firstLine="0"/>
        <w:jc w:val="left"/>
      </w:pPr>
    </w:p>
    <w:p w14:paraId="0D7C81AC"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7C875442" w14:textId="77777777" w:rsidR="007B1A60" w:rsidRDefault="00FB07D8">
      <w:pPr>
        <w:spacing w:after="0" w:line="259" w:lineRule="auto"/>
        <w:ind w:left="660" w:right="0" w:firstLine="0"/>
        <w:jc w:val="center"/>
      </w:pPr>
      <w:r>
        <w:rPr>
          <w:rFonts w:ascii="Calibri" w:eastAsia="Calibri" w:hAnsi="Calibri" w:cs="Calibri"/>
          <w:b/>
          <w:sz w:val="28"/>
        </w:rPr>
        <w:t xml:space="preserve"> </w:t>
      </w:r>
    </w:p>
    <w:sdt>
      <w:sdtPr>
        <w:id w:val="-2066637604"/>
        <w:docPartObj>
          <w:docPartGallery w:val="Table of Contents"/>
        </w:docPartObj>
      </w:sdtPr>
      <w:sdtEndPr/>
      <w:sdtContent>
        <w:p w14:paraId="486FFB9E" w14:textId="77777777" w:rsidR="007A08DD" w:rsidRDefault="007A08DD">
          <w:pPr>
            <w:tabs>
              <w:tab w:val="center" w:pos="7903"/>
              <w:tab w:val="center" w:pos="9744"/>
            </w:tabs>
            <w:spacing w:after="0" w:line="259" w:lineRule="auto"/>
            <w:ind w:left="0" w:right="0" w:firstLine="0"/>
            <w:jc w:val="left"/>
          </w:pPr>
        </w:p>
        <w:p w14:paraId="35975FB7" w14:textId="000E48AD" w:rsidR="007A08DD" w:rsidRDefault="007A08DD">
          <w:pPr>
            <w:spacing w:after="160" w:line="259" w:lineRule="auto"/>
            <w:ind w:left="0" w:right="0" w:firstLine="0"/>
            <w:jc w:val="left"/>
          </w:pPr>
        </w:p>
        <w:p w14:paraId="6EB871B1" w14:textId="0B14BCB0" w:rsidR="007B1A60" w:rsidRPr="00C37AAC" w:rsidRDefault="00FB07D8">
          <w:pPr>
            <w:tabs>
              <w:tab w:val="center" w:pos="7903"/>
              <w:tab w:val="center" w:pos="9744"/>
            </w:tabs>
            <w:spacing w:after="0" w:line="259" w:lineRule="auto"/>
            <w:ind w:left="0" w:right="0" w:firstLine="0"/>
            <w:jc w:val="left"/>
            <w:rPr>
              <w:rFonts w:asciiTheme="minorHAnsi" w:hAnsiTheme="minorHAnsi" w:cstheme="minorHAnsi"/>
            </w:rPr>
          </w:pPr>
          <w:r w:rsidRPr="00C37AAC">
            <w:rPr>
              <w:rFonts w:asciiTheme="minorHAnsi" w:eastAsia="Calibri" w:hAnsiTheme="minorHAnsi" w:cstheme="minorHAnsi"/>
              <w:b/>
              <w:sz w:val="28"/>
              <w:u w:val="single" w:color="000000"/>
            </w:rPr>
            <w:t>Contents</w:t>
          </w:r>
          <w:r w:rsidRPr="00C37AAC">
            <w:rPr>
              <w:rFonts w:asciiTheme="minorHAnsi" w:eastAsia="Calibri" w:hAnsiTheme="minorHAnsi" w:cstheme="minorHAnsi"/>
              <w:b/>
              <w:sz w:val="28"/>
            </w:rPr>
            <w:t xml:space="preserve"> </w:t>
          </w:r>
          <w:r w:rsidRPr="00C37AAC">
            <w:rPr>
              <w:rFonts w:asciiTheme="minorHAnsi" w:eastAsia="Calibri" w:hAnsiTheme="minorHAnsi" w:cstheme="minorHAnsi"/>
              <w:b/>
              <w:sz w:val="28"/>
            </w:rPr>
            <w:tab/>
            <w:t xml:space="preserve"> </w:t>
          </w:r>
          <w:r w:rsidRPr="00C37AAC">
            <w:rPr>
              <w:rFonts w:asciiTheme="minorHAnsi" w:eastAsia="Calibri" w:hAnsiTheme="minorHAnsi" w:cstheme="minorHAnsi"/>
              <w:b/>
              <w:sz w:val="28"/>
            </w:rPr>
            <w:tab/>
            <w:t xml:space="preserve"> </w:t>
          </w:r>
        </w:p>
        <w:p w14:paraId="34EE8E1C" w14:textId="34CCD197" w:rsidR="007B1A60" w:rsidRPr="00C37AAC" w:rsidRDefault="00FB07D8">
          <w:pPr>
            <w:pStyle w:val="TOC1"/>
            <w:tabs>
              <w:tab w:val="right" w:leader="dot" w:pos="9706"/>
            </w:tabs>
            <w:rPr>
              <w:rFonts w:asciiTheme="minorHAnsi" w:hAnsiTheme="minorHAnsi" w:cstheme="minorHAnsi"/>
            </w:rPr>
          </w:pPr>
          <w:r w:rsidRPr="00C37AAC">
            <w:rPr>
              <w:rFonts w:asciiTheme="minorHAnsi" w:hAnsiTheme="minorHAnsi" w:cstheme="minorHAnsi"/>
            </w:rPr>
            <w:fldChar w:fldCharType="begin"/>
          </w:r>
          <w:r w:rsidRPr="00C37AAC">
            <w:rPr>
              <w:rFonts w:asciiTheme="minorHAnsi" w:hAnsiTheme="minorHAnsi" w:cstheme="minorHAnsi"/>
            </w:rPr>
            <w:instrText xml:space="preserve"> TOC \o "1-1" \h \z \u </w:instrText>
          </w:r>
          <w:r w:rsidRPr="00C37AAC">
            <w:rPr>
              <w:rFonts w:asciiTheme="minorHAnsi" w:hAnsiTheme="minorHAnsi" w:cstheme="minorHAnsi"/>
            </w:rPr>
            <w:fldChar w:fldCharType="separate"/>
          </w:r>
          <w:hyperlink w:anchor="_Toc12185">
            <w:r w:rsidRPr="00C37AAC">
              <w:rPr>
                <w:rFonts w:asciiTheme="minorHAnsi" w:hAnsiTheme="minorHAnsi" w:cstheme="minorHAnsi"/>
              </w:rPr>
              <w:t xml:space="preserve">Policy Statement  </w:t>
            </w:r>
            <w:r w:rsidRPr="00C37AAC">
              <w:rPr>
                <w:rFonts w:asciiTheme="minorHAnsi" w:hAnsiTheme="minorHAnsi" w:cstheme="minorHAnsi"/>
                <w:bCs/>
              </w:rPr>
              <w:t>………………………………</w:t>
            </w:r>
            <w:r w:rsidR="00B4234D" w:rsidRPr="00C37AAC">
              <w:rPr>
                <w:rFonts w:asciiTheme="minorHAnsi" w:hAnsiTheme="minorHAnsi" w:cstheme="minorHAnsi"/>
                <w:bCs/>
              </w:rPr>
              <w:t>………………………………………………………………….</w:t>
            </w:r>
            <w:r w:rsidRPr="00C37AAC">
              <w:rPr>
                <w:rFonts w:asciiTheme="minorHAnsi" w:hAnsiTheme="minorHAnsi" w:cstheme="minorHAnsi"/>
              </w:rPr>
              <w:fldChar w:fldCharType="begin"/>
            </w:r>
            <w:r w:rsidRPr="00C37AAC">
              <w:rPr>
                <w:rFonts w:asciiTheme="minorHAnsi" w:hAnsiTheme="minorHAnsi" w:cstheme="minorHAnsi"/>
              </w:rPr>
              <w:instrText>PAGEREF _Toc12185 \h</w:instrText>
            </w:r>
            <w:r w:rsidRPr="00C37AAC">
              <w:rPr>
                <w:rFonts w:asciiTheme="minorHAnsi" w:hAnsiTheme="minorHAnsi" w:cstheme="minorHAnsi"/>
              </w:rPr>
            </w:r>
            <w:r w:rsidRPr="00C37AAC">
              <w:rPr>
                <w:rFonts w:asciiTheme="minorHAnsi" w:hAnsiTheme="minorHAnsi" w:cstheme="minorHAnsi"/>
              </w:rPr>
              <w:fldChar w:fldCharType="separate"/>
            </w:r>
            <w:r w:rsidR="00BF46F1">
              <w:rPr>
                <w:rFonts w:asciiTheme="minorHAnsi" w:hAnsiTheme="minorHAnsi" w:cstheme="minorHAnsi"/>
                <w:noProof/>
              </w:rPr>
              <w:t>3</w:t>
            </w:r>
            <w:r w:rsidRPr="00C37AAC">
              <w:rPr>
                <w:rFonts w:asciiTheme="minorHAnsi" w:hAnsiTheme="minorHAnsi" w:cstheme="minorHAnsi"/>
              </w:rPr>
              <w:fldChar w:fldCharType="end"/>
            </w:r>
          </w:hyperlink>
        </w:p>
        <w:p w14:paraId="3ECE96EC" w14:textId="7B397BE8" w:rsidR="007B1A60" w:rsidRPr="00C37AAC" w:rsidRDefault="00652792">
          <w:pPr>
            <w:pStyle w:val="TOC1"/>
            <w:tabs>
              <w:tab w:val="right" w:leader="dot" w:pos="9706"/>
            </w:tabs>
            <w:rPr>
              <w:rFonts w:asciiTheme="minorHAnsi" w:hAnsiTheme="minorHAnsi" w:cstheme="minorHAnsi"/>
            </w:rPr>
          </w:pPr>
          <w:hyperlink w:anchor="_Toc12186">
            <w:r w:rsidR="00FB07D8" w:rsidRPr="00C37AAC">
              <w:rPr>
                <w:rFonts w:asciiTheme="minorHAnsi" w:hAnsiTheme="minorHAnsi" w:cstheme="minorHAnsi"/>
              </w:rPr>
              <w:t xml:space="preserve">Procedures  </w:t>
            </w:r>
            <w:r w:rsidR="00FB07D8" w:rsidRPr="00C37AAC">
              <w:rPr>
                <w:rFonts w:asciiTheme="minorHAnsi" w:hAnsiTheme="minorHAnsi" w:cstheme="minorHAnsi"/>
                <w:bCs/>
              </w:rPr>
              <w:t>………………………………</w:t>
            </w:r>
            <w:r w:rsidR="00B4234D" w:rsidRPr="00C37AAC">
              <w:rPr>
                <w:rFonts w:asciiTheme="minorHAnsi" w:hAnsiTheme="minorHAnsi" w:cstheme="minorHAnsi"/>
                <w:bCs/>
              </w:rPr>
              <w:t>…………………………………………………………………………..</w:t>
            </w:r>
            <w:r w:rsidR="00FB07D8" w:rsidRPr="00C37AAC">
              <w:rPr>
                <w:rFonts w:asciiTheme="minorHAnsi" w:hAnsiTheme="minorHAnsi" w:cstheme="minorHAnsi"/>
              </w:rPr>
              <w:fldChar w:fldCharType="begin"/>
            </w:r>
            <w:r w:rsidR="00FB07D8" w:rsidRPr="00C37AAC">
              <w:rPr>
                <w:rFonts w:asciiTheme="minorHAnsi" w:hAnsiTheme="minorHAnsi" w:cstheme="minorHAnsi"/>
              </w:rPr>
              <w:instrText>PAGEREF _Toc12186 \h</w:instrText>
            </w:r>
            <w:r w:rsidR="00FB07D8" w:rsidRPr="00C37AAC">
              <w:rPr>
                <w:rFonts w:asciiTheme="minorHAnsi" w:hAnsiTheme="minorHAnsi" w:cstheme="minorHAnsi"/>
              </w:rPr>
            </w:r>
            <w:r w:rsidR="00FB07D8" w:rsidRPr="00C37AAC">
              <w:rPr>
                <w:rFonts w:asciiTheme="minorHAnsi" w:hAnsiTheme="minorHAnsi" w:cstheme="minorHAnsi"/>
              </w:rPr>
              <w:fldChar w:fldCharType="separate"/>
            </w:r>
            <w:r w:rsidR="00BF46F1">
              <w:rPr>
                <w:rFonts w:asciiTheme="minorHAnsi" w:hAnsiTheme="minorHAnsi" w:cstheme="minorHAnsi"/>
                <w:noProof/>
              </w:rPr>
              <w:t>6</w:t>
            </w:r>
            <w:r w:rsidR="00FB07D8" w:rsidRPr="00C37AAC">
              <w:rPr>
                <w:rFonts w:asciiTheme="minorHAnsi" w:hAnsiTheme="minorHAnsi" w:cstheme="minorHAnsi"/>
              </w:rPr>
              <w:fldChar w:fldCharType="end"/>
            </w:r>
          </w:hyperlink>
        </w:p>
        <w:p w14:paraId="1680B1E8" w14:textId="72BF06C1" w:rsidR="007B1A60" w:rsidRPr="00C37AAC" w:rsidRDefault="00F07EAB">
          <w:pPr>
            <w:pStyle w:val="TOC1"/>
            <w:tabs>
              <w:tab w:val="right" w:leader="dot" w:pos="9706"/>
            </w:tabs>
            <w:rPr>
              <w:rFonts w:asciiTheme="minorHAnsi" w:hAnsiTheme="minorHAnsi" w:cstheme="minorHAnsi"/>
            </w:rPr>
          </w:pPr>
          <w:r w:rsidRPr="00C37AAC">
            <w:rPr>
              <w:rFonts w:asciiTheme="minorHAnsi" w:hAnsiTheme="minorHAnsi" w:cstheme="minorHAnsi"/>
            </w:rPr>
            <w:t>STAGE ONE: Informal Resolution</w:t>
          </w:r>
          <w:r w:rsidR="002E01BA" w:rsidRPr="00C37AAC">
            <w:rPr>
              <w:rFonts w:asciiTheme="minorHAnsi" w:hAnsiTheme="minorHAnsi" w:cstheme="minorHAnsi"/>
            </w:rPr>
            <w:t>……………………………………………………………………………6</w:t>
          </w:r>
        </w:p>
        <w:p w14:paraId="6235C069" w14:textId="05B362B2" w:rsidR="007B1A60" w:rsidRPr="00C37AAC" w:rsidRDefault="00652792">
          <w:pPr>
            <w:pStyle w:val="TOC1"/>
            <w:tabs>
              <w:tab w:val="right" w:leader="dot" w:pos="9706"/>
            </w:tabs>
            <w:rPr>
              <w:rFonts w:asciiTheme="minorHAnsi" w:hAnsiTheme="minorHAnsi" w:cstheme="minorHAnsi"/>
            </w:rPr>
          </w:pPr>
          <w:hyperlink w:anchor="_Toc12188">
            <w:r w:rsidR="00FB07D8" w:rsidRPr="00C37AAC">
              <w:rPr>
                <w:rFonts w:asciiTheme="minorHAnsi" w:hAnsiTheme="minorHAnsi" w:cstheme="minorHAnsi"/>
              </w:rPr>
              <w:t xml:space="preserve">STAGE TWO: </w:t>
            </w:r>
            <w:r w:rsidR="0052552E" w:rsidRPr="00C37AAC">
              <w:rPr>
                <w:rFonts w:asciiTheme="minorHAnsi" w:hAnsiTheme="minorHAnsi" w:cstheme="minorHAnsi"/>
              </w:rPr>
              <w:t>Formal Resolution</w:t>
            </w:r>
            <w:r w:rsidR="00B4234D" w:rsidRPr="00C37AAC">
              <w:rPr>
                <w:rFonts w:asciiTheme="minorHAnsi" w:hAnsiTheme="minorHAnsi" w:cstheme="minorHAnsi"/>
              </w:rPr>
              <w:t xml:space="preserve">: </w:t>
            </w:r>
            <w:r w:rsidR="00F07EAB" w:rsidRPr="00C37AAC">
              <w:rPr>
                <w:rFonts w:asciiTheme="minorHAnsi" w:hAnsiTheme="minorHAnsi" w:cstheme="minorHAnsi"/>
              </w:rPr>
              <w:t>Head</w:t>
            </w:r>
            <w:r w:rsidR="0052552E" w:rsidRPr="00C37AAC">
              <w:rPr>
                <w:rFonts w:asciiTheme="minorHAnsi" w:hAnsiTheme="minorHAnsi" w:cstheme="minorHAnsi"/>
              </w:rPr>
              <w:t>teacher</w:t>
            </w:r>
            <w:r w:rsidR="00FB07D8" w:rsidRPr="00C37AAC">
              <w:rPr>
                <w:rFonts w:asciiTheme="minorHAnsi" w:hAnsiTheme="minorHAnsi" w:cstheme="minorHAnsi"/>
              </w:rPr>
              <w:t xml:space="preserve"> </w:t>
            </w:r>
            <w:r w:rsidR="00FB07D8" w:rsidRPr="00C37AAC">
              <w:rPr>
                <w:rFonts w:asciiTheme="minorHAnsi" w:hAnsiTheme="minorHAnsi" w:cstheme="minorHAnsi"/>
                <w:bCs/>
              </w:rPr>
              <w:t xml:space="preserve"> …………</w:t>
            </w:r>
            <w:r w:rsidR="00B4234D" w:rsidRPr="00C37AAC">
              <w:rPr>
                <w:rFonts w:asciiTheme="minorHAnsi" w:hAnsiTheme="minorHAnsi" w:cstheme="minorHAnsi"/>
                <w:bCs/>
              </w:rPr>
              <w:t>…………………………………………..</w:t>
            </w:r>
            <w:r w:rsidR="00FB07D8" w:rsidRPr="00C37AAC">
              <w:rPr>
                <w:rFonts w:asciiTheme="minorHAnsi" w:hAnsiTheme="minorHAnsi" w:cstheme="minorHAnsi"/>
              </w:rPr>
              <w:fldChar w:fldCharType="begin"/>
            </w:r>
            <w:r w:rsidR="00FB07D8" w:rsidRPr="00C37AAC">
              <w:rPr>
                <w:rFonts w:asciiTheme="minorHAnsi" w:hAnsiTheme="minorHAnsi" w:cstheme="minorHAnsi"/>
              </w:rPr>
              <w:instrText>PAGEREF _Toc12188 \h</w:instrText>
            </w:r>
            <w:r w:rsidR="00FB07D8" w:rsidRPr="00C37AAC">
              <w:rPr>
                <w:rFonts w:asciiTheme="minorHAnsi" w:hAnsiTheme="minorHAnsi" w:cstheme="minorHAnsi"/>
              </w:rPr>
            </w:r>
            <w:r w:rsidR="00FB07D8" w:rsidRPr="00C37AAC">
              <w:rPr>
                <w:rFonts w:asciiTheme="minorHAnsi" w:hAnsiTheme="minorHAnsi" w:cstheme="minorHAnsi"/>
              </w:rPr>
              <w:fldChar w:fldCharType="separate"/>
            </w:r>
            <w:r w:rsidR="00BF46F1">
              <w:rPr>
                <w:rFonts w:asciiTheme="minorHAnsi" w:hAnsiTheme="minorHAnsi" w:cstheme="minorHAnsi"/>
                <w:noProof/>
              </w:rPr>
              <w:t>6</w:t>
            </w:r>
            <w:r w:rsidR="00FB07D8" w:rsidRPr="00C37AAC">
              <w:rPr>
                <w:rFonts w:asciiTheme="minorHAnsi" w:hAnsiTheme="minorHAnsi" w:cstheme="minorHAnsi"/>
              </w:rPr>
              <w:fldChar w:fldCharType="end"/>
            </w:r>
          </w:hyperlink>
        </w:p>
        <w:p w14:paraId="43235FA6" w14:textId="25085ED2" w:rsidR="007B1A60" w:rsidRPr="00C37AAC" w:rsidRDefault="00652792">
          <w:pPr>
            <w:pStyle w:val="TOC1"/>
            <w:tabs>
              <w:tab w:val="right" w:leader="dot" w:pos="9706"/>
            </w:tabs>
            <w:rPr>
              <w:rFonts w:asciiTheme="minorHAnsi" w:hAnsiTheme="minorHAnsi" w:cstheme="minorHAnsi"/>
            </w:rPr>
          </w:pPr>
          <w:hyperlink w:anchor="_Toc12189">
            <w:r w:rsidR="00FB07D8" w:rsidRPr="00C37AAC">
              <w:rPr>
                <w:rFonts w:asciiTheme="minorHAnsi" w:hAnsiTheme="minorHAnsi" w:cstheme="minorHAnsi"/>
              </w:rPr>
              <w:t xml:space="preserve">STAGE THREE: </w:t>
            </w:r>
            <w:r w:rsidR="0052552E" w:rsidRPr="00C37AAC">
              <w:rPr>
                <w:rFonts w:asciiTheme="minorHAnsi" w:hAnsiTheme="minorHAnsi" w:cstheme="minorHAnsi"/>
              </w:rPr>
              <w:t>Formal Resolution</w:t>
            </w:r>
            <w:r w:rsidR="00CB1482" w:rsidRPr="00C37AAC">
              <w:rPr>
                <w:rFonts w:asciiTheme="minorHAnsi" w:hAnsiTheme="minorHAnsi" w:cstheme="minorHAnsi"/>
              </w:rPr>
              <w:t xml:space="preserve">: </w:t>
            </w:r>
            <w:r w:rsidR="00F07EAB" w:rsidRPr="00C37AAC">
              <w:rPr>
                <w:rFonts w:asciiTheme="minorHAnsi" w:hAnsiTheme="minorHAnsi" w:cstheme="minorHAnsi"/>
              </w:rPr>
              <w:t xml:space="preserve">Local </w:t>
            </w:r>
            <w:r w:rsidR="00FB07D8" w:rsidRPr="00C37AAC">
              <w:rPr>
                <w:rFonts w:asciiTheme="minorHAnsi" w:hAnsiTheme="minorHAnsi" w:cstheme="minorHAnsi"/>
              </w:rPr>
              <w:t xml:space="preserve">Governing Body (LGB) Complaints Panel </w:t>
            </w:r>
            <w:r w:rsidR="00B4234D" w:rsidRPr="00C37AAC">
              <w:rPr>
                <w:rFonts w:asciiTheme="minorHAnsi" w:hAnsiTheme="minorHAnsi" w:cstheme="minorHAnsi"/>
              </w:rPr>
              <w:t>…</w:t>
            </w:r>
            <w:r w:rsidR="007272DF" w:rsidRPr="00C37AAC">
              <w:rPr>
                <w:rFonts w:asciiTheme="minorHAnsi" w:hAnsiTheme="minorHAnsi" w:cstheme="minorHAnsi"/>
              </w:rPr>
              <w:t>7</w:t>
            </w:r>
          </w:hyperlink>
        </w:p>
        <w:p w14:paraId="5A86E7A0" w14:textId="53ECBF0E" w:rsidR="003B0423" w:rsidRPr="00C37AAC" w:rsidRDefault="003B0423">
          <w:pPr>
            <w:pStyle w:val="TOC1"/>
            <w:tabs>
              <w:tab w:val="right" w:leader="dot" w:pos="9706"/>
            </w:tabs>
            <w:rPr>
              <w:rFonts w:asciiTheme="minorHAnsi" w:hAnsiTheme="minorHAnsi" w:cstheme="minorHAnsi"/>
            </w:rPr>
          </w:pPr>
          <w:r w:rsidRPr="00C37AAC">
            <w:rPr>
              <w:rFonts w:asciiTheme="minorHAnsi" w:hAnsiTheme="minorHAnsi" w:cstheme="minorHAnsi"/>
            </w:rPr>
            <w:t xml:space="preserve">End of Formal Process </w:t>
          </w:r>
          <w:r w:rsidR="001B34F5" w:rsidRPr="00C37AAC">
            <w:rPr>
              <w:rFonts w:asciiTheme="minorHAnsi" w:hAnsiTheme="minorHAnsi" w:cstheme="minorHAnsi"/>
            </w:rPr>
            <w:t xml:space="preserve">  </w:t>
          </w:r>
          <w:r w:rsidRPr="00C37AAC">
            <w:rPr>
              <w:rFonts w:asciiTheme="minorHAnsi" w:hAnsiTheme="minorHAnsi" w:cstheme="minorHAnsi"/>
            </w:rPr>
            <w:t>…………………………………………………………………………..……</w:t>
          </w:r>
          <w:r w:rsidR="001B34F5" w:rsidRPr="00C37AAC">
            <w:rPr>
              <w:rFonts w:asciiTheme="minorHAnsi" w:hAnsiTheme="minorHAnsi" w:cstheme="minorHAnsi"/>
            </w:rPr>
            <w:t>…</w:t>
          </w:r>
          <w:r w:rsidRPr="00C37AAC">
            <w:rPr>
              <w:rFonts w:asciiTheme="minorHAnsi" w:hAnsiTheme="minorHAnsi" w:cstheme="minorHAnsi"/>
            </w:rPr>
            <w:t>…</w:t>
          </w:r>
          <w:r w:rsidR="00B4234D" w:rsidRPr="00C37AAC">
            <w:rPr>
              <w:rFonts w:asciiTheme="minorHAnsi" w:hAnsiTheme="minorHAnsi" w:cstheme="minorHAnsi"/>
            </w:rPr>
            <w:t>…</w:t>
          </w:r>
          <w:r w:rsidRPr="00C37AAC">
            <w:rPr>
              <w:rFonts w:asciiTheme="minorHAnsi" w:hAnsiTheme="minorHAnsi" w:cstheme="minorHAnsi"/>
            </w:rPr>
            <w:t>.8</w:t>
          </w:r>
        </w:p>
        <w:p w14:paraId="3F194589" w14:textId="55C9C028" w:rsidR="007B1A60" w:rsidRPr="00C37AAC" w:rsidRDefault="00652792">
          <w:pPr>
            <w:pStyle w:val="TOC1"/>
            <w:tabs>
              <w:tab w:val="right" w:leader="dot" w:pos="9706"/>
            </w:tabs>
            <w:rPr>
              <w:rFonts w:asciiTheme="minorHAnsi" w:hAnsiTheme="minorHAnsi" w:cstheme="minorHAnsi"/>
            </w:rPr>
          </w:pPr>
          <w:hyperlink w:anchor="_Toc12190">
            <w:r w:rsidR="00FB07D8" w:rsidRPr="00C37AAC">
              <w:rPr>
                <w:rFonts w:asciiTheme="minorHAnsi" w:hAnsiTheme="minorHAnsi" w:cstheme="minorHAnsi"/>
              </w:rPr>
              <w:t xml:space="preserve">Appendix A: Complaint Form  </w:t>
            </w:r>
            <w:r w:rsidR="00FB07D8" w:rsidRPr="00C37AAC">
              <w:rPr>
                <w:rFonts w:asciiTheme="minorHAnsi" w:hAnsiTheme="minorHAnsi" w:cstheme="minorHAnsi"/>
                <w:bCs/>
              </w:rPr>
              <w:t>………………………………</w:t>
            </w:r>
            <w:r w:rsidR="00B4234D" w:rsidRPr="00C37AAC">
              <w:rPr>
                <w:rFonts w:asciiTheme="minorHAnsi" w:hAnsiTheme="minorHAnsi" w:cstheme="minorHAnsi"/>
              </w:rPr>
              <w:t>……………………………………………..</w:t>
            </w:r>
            <w:r w:rsidR="00FB07D8" w:rsidRPr="00C37AAC">
              <w:rPr>
                <w:rFonts w:asciiTheme="minorHAnsi" w:hAnsiTheme="minorHAnsi" w:cstheme="minorHAnsi"/>
              </w:rPr>
              <w:fldChar w:fldCharType="begin"/>
            </w:r>
            <w:r w:rsidR="00FB07D8" w:rsidRPr="00C37AAC">
              <w:rPr>
                <w:rFonts w:asciiTheme="minorHAnsi" w:hAnsiTheme="minorHAnsi" w:cstheme="minorHAnsi"/>
              </w:rPr>
              <w:instrText>PAGEREF _Toc12190 \h</w:instrText>
            </w:r>
            <w:r w:rsidR="00FB07D8" w:rsidRPr="00C37AAC">
              <w:rPr>
                <w:rFonts w:asciiTheme="minorHAnsi" w:hAnsiTheme="minorHAnsi" w:cstheme="minorHAnsi"/>
              </w:rPr>
            </w:r>
            <w:r w:rsidR="00FB07D8" w:rsidRPr="00C37AAC">
              <w:rPr>
                <w:rFonts w:asciiTheme="minorHAnsi" w:hAnsiTheme="minorHAnsi" w:cstheme="minorHAnsi"/>
              </w:rPr>
              <w:fldChar w:fldCharType="separate"/>
            </w:r>
            <w:r w:rsidR="00BF46F1">
              <w:rPr>
                <w:rFonts w:asciiTheme="minorHAnsi" w:hAnsiTheme="minorHAnsi" w:cstheme="minorHAnsi"/>
                <w:noProof/>
              </w:rPr>
              <w:t>10</w:t>
            </w:r>
            <w:r w:rsidR="00FB07D8" w:rsidRPr="00C37AAC">
              <w:rPr>
                <w:rFonts w:asciiTheme="minorHAnsi" w:hAnsiTheme="minorHAnsi" w:cstheme="minorHAnsi"/>
              </w:rPr>
              <w:fldChar w:fldCharType="end"/>
            </w:r>
          </w:hyperlink>
        </w:p>
        <w:p w14:paraId="478D77A1" w14:textId="40BFFD80" w:rsidR="007B1A60" w:rsidRDefault="00FB07D8">
          <w:r w:rsidRPr="00C37AAC">
            <w:rPr>
              <w:rFonts w:asciiTheme="minorHAnsi" w:hAnsiTheme="minorHAnsi" w:cstheme="minorHAnsi"/>
            </w:rPr>
            <w:fldChar w:fldCharType="end"/>
          </w:r>
        </w:p>
      </w:sdtContent>
    </w:sdt>
    <w:p w14:paraId="193333AE" w14:textId="77777777" w:rsidR="007B1A60" w:rsidRDefault="00FB07D8">
      <w:pPr>
        <w:spacing w:after="0" w:line="259" w:lineRule="auto"/>
        <w:ind w:left="600" w:right="0" w:firstLine="0"/>
        <w:jc w:val="left"/>
      </w:pPr>
      <w:r>
        <w:rPr>
          <w:rFonts w:ascii="Calibri" w:eastAsia="Calibri" w:hAnsi="Calibri" w:cs="Calibri"/>
          <w:b/>
          <w:sz w:val="28"/>
        </w:rPr>
        <w:t xml:space="preserve"> </w:t>
      </w:r>
    </w:p>
    <w:p w14:paraId="5C526C08" w14:textId="77777777" w:rsidR="007B1A60" w:rsidRDefault="00FB07D8">
      <w:pPr>
        <w:spacing w:after="0" w:line="259" w:lineRule="auto"/>
        <w:ind w:left="600" w:right="0" w:firstLine="0"/>
        <w:jc w:val="left"/>
      </w:pPr>
      <w:r>
        <w:rPr>
          <w:rFonts w:ascii="Calibri" w:eastAsia="Calibri" w:hAnsi="Calibri" w:cs="Calibri"/>
          <w:b/>
          <w:sz w:val="28"/>
        </w:rPr>
        <w:t xml:space="preserve"> </w:t>
      </w:r>
    </w:p>
    <w:p w14:paraId="6107563B"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70452228" w14:textId="32BD4A05" w:rsidR="007B1A60" w:rsidRDefault="007B1A60">
      <w:pPr>
        <w:spacing w:after="0" w:line="259" w:lineRule="auto"/>
        <w:ind w:left="660" w:right="0" w:firstLine="0"/>
        <w:jc w:val="center"/>
      </w:pPr>
    </w:p>
    <w:p w14:paraId="273C43E8"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5188E6C0" w14:textId="6C6C680D" w:rsidR="007B1A60" w:rsidRDefault="007B1A60">
      <w:pPr>
        <w:spacing w:after="0" w:line="259" w:lineRule="auto"/>
        <w:ind w:left="660" w:right="0" w:firstLine="0"/>
        <w:jc w:val="center"/>
      </w:pPr>
    </w:p>
    <w:p w14:paraId="0C0928CC"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566ED3CE"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74C05A6D"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125A0A93"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2354705D"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796753C8"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0C06221C"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625748C9"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49904533"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3EBB8ADF"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3BCB6295"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0491B23E"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646FAC45"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2B30B24D"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063508A5"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64A19F32" w14:textId="77777777" w:rsidR="000E49C6" w:rsidRDefault="000E49C6">
      <w:pPr>
        <w:spacing w:after="0" w:line="259" w:lineRule="auto"/>
        <w:ind w:left="660" w:right="0" w:firstLine="0"/>
        <w:jc w:val="center"/>
        <w:rPr>
          <w:rFonts w:ascii="Calibri" w:eastAsia="Calibri" w:hAnsi="Calibri" w:cs="Calibri"/>
          <w:b/>
          <w:sz w:val="28"/>
        </w:rPr>
      </w:pPr>
    </w:p>
    <w:p w14:paraId="6DA15D55" w14:textId="77777777" w:rsidR="000E49C6" w:rsidRDefault="000E49C6">
      <w:pPr>
        <w:spacing w:after="0" w:line="259" w:lineRule="auto"/>
        <w:ind w:left="660" w:right="0" w:firstLine="0"/>
        <w:jc w:val="center"/>
        <w:rPr>
          <w:rFonts w:ascii="Calibri" w:eastAsia="Calibri" w:hAnsi="Calibri" w:cs="Calibri"/>
          <w:b/>
          <w:sz w:val="28"/>
        </w:rPr>
      </w:pPr>
    </w:p>
    <w:p w14:paraId="5D6E09D3" w14:textId="77777777" w:rsidR="000E49C6" w:rsidRDefault="000E49C6">
      <w:pPr>
        <w:spacing w:after="0" w:line="259" w:lineRule="auto"/>
        <w:ind w:left="660" w:right="0" w:firstLine="0"/>
        <w:jc w:val="center"/>
        <w:rPr>
          <w:rFonts w:ascii="Calibri" w:eastAsia="Calibri" w:hAnsi="Calibri" w:cs="Calibri"/>
          <w:b/>
          <w:sz w:val="28"/>
        </w:rPr>
      </w:pPr>
    </w:p>
    <w:p w14:paraId="676E4AE9" w14:textId="77777777" w:rsidR="000E49C6" w:rsidRDefault="000E49C6">
      <w:pPr>
        <w:spacing w:after="0" w:line="259" w:lineRule="auto"/>
        <w:ind w:left="660" w:right="0" w:firstLine="0"/>
        <w:jc w:val="center"/>
        <w:rPr>
          <w:rFonts w:ascii="Calibri" w:eastAsia="Calibri" w:hAnsi="Calibri" w:cs="Calibri"/>
          <w:b/>
          <w:sz w:val="28"/>
        </w:rPr>
      </w:pPr>
    </w:p>
    <w:p w14:paraId="3B995F29" w14:textId="617BDA30" w:rsidR="007B1A60" w:rsidRDefault="00FB07D8">
      <w:pPr>
        <w:spacing w:after="0" w:line="259" w:lineRule="auto"/>
        <w:ind w:left="660" w:right="0" w:firstLine="0"/>
        <w:jc w:val="center"/>
      </w:pPr>
      <w:r>
        <w:rPr>
          <w:rFonts w:ascii="Calibri" w:eastAsia="Calibri" w:hAnsi="Calibri" w:cs="Calibri"/>
          <w:b/>
          <w:sz w:val="28"/>
        </w:rPr>
        <w:t xml:space="preserve"> </w:t>
      </w:r>
    </w:p>
    <w:p w14:paraId="05E46ABC"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26DF62AC"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62D9390C"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426E7606"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22B296E7" w14:textId="77777777" w:rsidR="007B1A60" w:rsidRDefault="00FB07D8">
      <w:pPr>
        <w:spacing w:after="0" w:line="259" w:lineRule="auto"/>
        <w:ind w:left="660" w:right="0" w:firstLine="0"/>
        <w:jc w:val="center"/>
      </w:pPr>
      <w:r>
        <w:rPr>
          <w:rFonts w:ascii="Calibri" w:eastAsia="Calibri" w:hAnsi="Calibri" w:cs="Calibri"/>
          <w:b/>
          <w:sz w:val="28"/>
        </w:rPr>
        <w:t xml:space="preserve"> </w:t>
      </w:r>
    </w:p>
    <w:p w14:paraId="2046FC92" w14:textId="77777777" w:rsidR="00291949" w:rsidRDefault="00291949">
      <w:pPr>
        <w:spacing w:after="0" w:line="259" w:lineRule="auto"/>
        <w:ind w:left="588" w:right="0" w:firstLine="0"/>
        <w:jc w:val="center"/>
        <w:rPr>
          <w:rFonts w:ascii="Cambria" w:eastAsia="Cambria" w:hAnsi="Cambria" w:cs="Cambria"/>
          <w:color w:val="17365D"/>
          <w:sz w:val="52"/>
        </w:rPr>
      </w:pPr>
    </w:p>
    <w:p w14:paraId="06908879" w14:textId="77777777" w:rsidR="00291949" w:rsidRDefault="00291949">
      <w:pPr>
        <w:spacing w:after="0" w:line="259" w:lineRule="auto"/>
        <w:ind w:left="588" w:right="0" w:firstLine="0"/>
        <w:jc w:val="center"/>
        <w:rPr>
          <w:rFonts w:ascii="Cambria" w:eastAsia="Cambria" w:hAnsi="Cambria" w:cs="Cambria"/>
          <w:color w:val="17365D"/>
          <w:sz w:val="52"/>
        </w:rPr>
      </w:pPr>
    </w:p>
    <w:p w14:paraId="3853E3C6" w14:textId="3EACF15B" w:rsidR="007B1A60" w:rsidRPr="00C37AAC" w:rsidRDefault="00FB07D8">
      <w:pPr>
        <w:spacing w:after="0" w:line="259" w:lineRule="auto"/>
        <w:ind w:left="588" w:right="0" w:firstLine="0"/>
        <w:jc w:val="center"/>
        <w:rPr>
          <w:rFonts w:asciiTheme="minorHAnsi" w:hAnsiTheme="minorHAnsi" w:cstheme="minorHAnsi"/>
        </w:rPr>
      </w:pPr>
      <w:r w:rsidRPr="00C37AAC">
        <w:rPr>
          <w:rFonts w:asciiTheme="minorHAnsi" w:eastAsia="Cambria" w:hAnsiTheme="minorHAnsi" w:cstheme="minorHAnsi"/>
          <w:color w:val="17365D"/>
          <w:sz w:val="52"/>
        </w:rPr>
        <w:lastRenderedPageBreak/>
        <w:t xml:space="preserve">COMPLAINTS </w:t>
      </w:r>
    </w:p>
    <w:p w14:paraId="05560431" w14:textId="252E777A" w:rsidR="007B1A60" w:rsidRDefault="00FB07D8">
      <w:pPr>
        <w:spacing w:after="526" w:line="259" w:lineRule="auto"/>
        <w:ind w:left="572" w:right="-26" w:firstLine="0"/>
        <w:jc w:val="left"/>
      </w:pPr>
      <w:r>
        <w:rPr>
          <w:rFonts w:ascii="Calibri" w:eastAsia="Calibri" w:hAnsi="Calibri" w:cs="Calibri"/>
          <w:noProof/>
        </w:rPr>
        <mc:AlternateContent>
          <mc:Choice Requires="wpg">
            <w:drawing>
              <wp:inline distT="0" distB="0" distL="0" distR="0" wp14:anchorId="58BB54C2" wp14:editId="25AF6E85">
                <wp:extent cx="5816473" cy="12192"/>
                <wp:effectExtent l="0" t="0" r="0" b="0"/>
                <wp:docPr id="8701" name="Group 8701"/>
                <wp:cNvGraphicFramePr/>
                <a:graphic xmlns:a="http://schemas.openxmlformats.org/drawingml/2006/main">
                  <a:graphicData uri="http://schemas.microsoft.com/office/word/2010/wordprocessingGroup">
                    <wpg:wgp>
                      <wpg:cNvGrpSpPr/>
                      <wpg:grpSpPr>
                        <a:xfrm>
                          <a:off x="0" y="0"/>
                          <a:ext cx="5816473" cy="12192"/>
                          <a:chOff x="0" y="0"/>
                          <a:chExt cx="5816473" cy="12192"/>
                        </a:xfrm>
                      </wpg:grpSpPr>
                      <wps:wsp>
                        <wps:cNvPr id="12381" name="Shape 12381"/>
                        <wps:cNvSpPr/>
                        <wps:spPr>
                          <a:xfrm>
                            <a:off x="0" y="0"/>
                            <a:ext cx="5816473" cy="12192"/>
                          </a:xfrm>
                          <a:custGeom>
                            <a:avLst/>
                            <a:gdLst/>
                            <a:ahLst/>
                            <a:cxnLst/>
                            <a:rect l="0" t="0" r="0" b="0"/>
                            <a:pathLst>
                              <a:path w="5816473" h="12192">
                                <a:moveTo>
                                  <a:pt x="0" y="0"/>
                                </a:moveTo>
                                <a:lnTo>
                                  <a:pt x="5816473" y="0"/>
                                </a:lnTo>
                                <a:lnTo>
                                  <a:pt x="5816473"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A4A48A5" id="Group 8701" o:spid="_x0000_s1026" style="width:458pt;height:.95pt;mso-position-horizontal-relative:char;mso-position-vertical-relative:line" coordsize="5816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">
                <v:shape id="Shape 12381" o:spid="_x0000_s1027" style="position:absolute;width:58164;height:121;visibility:visible;mso-wrap-style:square;v-text-anchor:top" coordsize="581647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" path="m,l5816473,r,12192l,12192,,e" fillcolor="#4f81bd" stroked="f" strokeweight="0">
                  <v:stroke miterlimit="83231f" joinstyle="miter"/>
                  <v:path arrowok="t" textboxrect="0,0,5816473,12192"/>
                </v:shape>
                <w10:anchorlock/>
              </v:group>
            </w:pict>
          </mc:Fallback>
        </mc:AlternateContent>
      </w:r>
    </w:p>
    <w:p w14:paraId="172B67BA" w14:textId="77777777" w:rsidR="007B1A60" w:rsidRPr="00C37AAC" w:rsidRDefault="00FB07D8">
      <w:pPr>
        <w:pStyle w:val="Heading1"/>
        <w:ind w:left="595"/>
        <w:rPr>
          <w:rFonts w:asciiTheme="minorHAnsi" w:hAnsiTheme="minorHAnsi" w:cstheme="minorHAnsi"/>
        </w:rPr>
      </w:pPr>
      <w:bookmarkStart w:id="0" w:name="_Toc12185"/>
      <w:r w:rsidRPr="00C37AAC">
        <w:rPr>
          <w:rFonts w:asciiTheme="minorHAnsi" w:hAnsiTheme="minorHAnsi" w:cstheme="minorHAnsi"/>
        </w:rPr>
        <w:t xml:space="preserve">Policy Statement </w:t>
      </w:r>
      <w:bookmarkEnd w:id="0"/>
    </w:p>
    <w:p w14:paraId="77371785" w14:textId="77777777" w:rsidR="007B1A60" w:rsidRDefault="00FB07D8">
      <w:pPr>
        <w:spacing w:after="0" w:line="259" w:lineRule="auto"/>
        <w:ind w:left="600" w:right="0" w:firstLine="0"/>
        <w:jc w:val="left"/>
      </w:pPr>
      <w:r>
        <w:rPr>
          <w:b/>
        </w:rPr>
        <w:t xml:space="preserve"> </w:t>
      </w:r>
    </w:p>
    <w:p w14:paraId="178E3810" w14:textId="25A34B54" w:rsidR="007B1A60" w:rsidRPr="00C37AAC" w:rsidRDefault="003D6C46">
      <w:pPr>
        <w:ind w:left="595" w:right="0"/>
        <w:rPr>
          <w:rFonts w:asciiTheme="minorHAnsi" w:hAnsiTheme="minorHAnsi" w:cstheme="minorHAnsi"/>
        </w:rPr>
      </w:pPr>
      <w:r>
        <w:rPr>
          <w:rFonts w:asciiTheme="minorHAnsi" w:hAnsiTheme="minorHAnsi" w:cstheme="minorHAnsi"/>
          <w:color w:val="auto"/>
        </w:rPr>
        <w:t xml:space="preserve">Sheffield Springs </w:t>
      </w:r>
      <w:r w:rsidR="00D81021" w:rsidRPr="00C37AAC">
        <w:rPr>
          <w:rFonts w:asciiTheme="minorHAnsi" w:hAnsiTheme="minorHAnsi" w:cstheme="minorHAnsi"/>
          <w:color w:val="auto"/>
        </w:rPr>
        <w:t>Academy</w:t>
      </w:r>
      <w:r w:rsidR="00A62575" w:rsidRPr="00C37AAC">
        <w:rPr>
          <w:rFonts w:asciiTheme="minorHAnsi" w:hAnsiTheme="minorHAnsi" w:cstheme="minorHAnsi"/>
          <w:color w:val="auto"/>
        </w:rPr>
        <w:t xml:space="preserve"> </w:t>
      </w:r>
      <w:r w:rsidR="008A468A" w:rsidRPr="00C37AAC">
        <w:rPr>
          <w:rFonts w:asciiTheme="minorHAnsi" w:hAnsiTheme="minorHAnsi" w:cstheme="minorHAnsi"/>
        </w:rPr>
        <w:t xml:space="preserve">(‘the </w:t>
      </w:r>
      <w:r w:rsidR="00FB07D8" w:rsidRPr="00C37AAC">
        <w:rPr>
          <w:rFonts w:asciiTheme="minorHAnsi" w:hAnsiTheme="minorHAnsi" w:cstheme="minorHAnsi"/>
        </w:rPr>
        <w:t>School</w:t>
      </w:r>
      <w:r w:rsidR="008A468A" w:rsidRPr="00C37AAC">
        <w:rPr>
          <w:rFonts w:asciiTheme="minorHAnsi" w:hAnsiTheme="minorHAnsi" w:cstheme="minorHAnsi"/>
        </w:rPr>
        <w:t xml:space="preserve">) </w:t>
      </w:r>
      <w:r w:rsidR="00FB07D8" w:rsidRPr="00C37AAC">
        <w:rPr>
          <w:rFonts w:asciiTheme="minorHAnsi" w:hAnsiTheme="minorHAnsi" w:cstheme="minorHAnsi"/>
        </w:rPr>
        <w:t>prides itself on the quality of teaching and pastoral care provided to its students</w:t>
      </w:r>
      <w:r w:rsidR="00F23943" w:rsidRPr="00C37AAC">
        <w:rPr>
          <w:rFonts w:asciiTheme="minorHAnsi" w:hAnsiTheme="minorHAnsi" w:cstheme="minorHAnsi"/>
        </w:rPr>
        <w:t>.</w:t>
      </w:r>
      <w:r w:rsidR="008021E8" w:rsidRPr="00C37AAC">
        <w:rPr>
          <w:rFonts w:asciiTheme="minorHAnsi" w:hAnsiTheme="minorHAnsi" w:cstheme="minorHAnsi"/>
        </w:rPr>
        <w:t xml:space="preserve"> It </w:t>
      </w:r>
      <w:r w:rsidR="00FB07D8" w:rsidRPr="00C37AAC">
        <w:rPr>
          <w:rFonts w:asciiTheme="minorHAnsi" w:hAnsiTheme="minorHAnsi" w:cstheme="minorHAnsi"/>
        </w:rPr>
        <w:t xml:space="preserve">recognises that parents </w:t>
      </w:r>
      <w:r w:rsidR="00285172" w:rsidRPr="00C37AAC">
        <w:rPr>
          <w:rFonts w:asciiTheme="minorHAnsi" w:hAnsiTheme="minorHAnsi" w:cstheme="minorHAnsi"/>
        </w:rPr>
        <w:t>may</w:t>
      </w:r>
      <w:r w:rsidR="00FB07D8" w:rsidRPr="00C37AAC">
        <w:rPr>
          <w:rFonts w:asciiTheme="minorHAnsi" w:hAnsiTheme="minorHAnsi" w:cstheme="minorHAnsi"/>
        </w:rPr>
        <w:t xml:space="preserve">, from time to time, have concerns about the progress, achievement, behaviour or welfare of their son or daughter. Parents are encouraged to make those concerns known to staff so that they can be addressed in partnership with the school.  </w:t>
      </w:r>
    </w:p>
    <w:p w14:paraId="46098345" w14:textId="77777777" w:rsidR="007B1A60" w:rsidRPr="00C37AAC" w:rsidRDefault="00FB07D8">
      <w:pPr>
        <w:spacing w:after="0" w:line="259" w:lineRule="auto"/>
        <w:ind w:left="600" w:right="0" w:firstLine="0"/>
        <w:jc w:val="left"/>
        <w:rPr>
          <w:rFonts w:asciiTheme="minorHAnsi" w:hAnsiTheme="minorHAnsi" w:cstheme="minorHAnsi"/>
        </w:rPr>
      </w:pPr>
      <w:r w:rsidRPr="00C37AAC">
        <w:rPr>
          <w:rFonts w:asciiTheme="minorHAnsi" w:hAnsiTheme="minorHAnsi" w:cstheme="minorHAnsi"/>
        </w:rPr>
        <w:t xml:space="preserve"> </w:t>
      </w:r>
    </w:p>
    <w:p w14:paraId="7959DB1E" w14:textId="61E5AFBA" w:rsidR="008A40B9" w:rsidRPr="00C37AAC" w:rsidRDefault="00B940BF" w:rsidP="00B940BF">
      <w:pPr>
        <w:ind w:left="595" w:right="0"/>
        <w:rPr>
          <w:rFonts w:asciiTheme="minorHAnsi" w:hAnsiTheme="minorHAnsi" w:cstheme="minorHAnsi"/>
        </w:rPr>
      </w:pPr>
      <w:r w:rsidRPr="00C37AAC">
        <w:rPr>
          <w:rFonts w:asciiTheme="minorHAnsi" w:hAnsiTheme="minorHAnsi" w:cstheme="minorHAnsi"/>
        </w:rPr>
        <w:t>This policy deals with complaints from</w:t>
      </w:r>
      <w:r w:rsidR="00D60059" w:rsidRPr="00C37AAC">
        <w:rPr>
          <w:rFonts w:asciiTheme="minorHAnsi" w:hAnsiTheme="minorHAnsi" w:cstheme="minorHAnsi"/>
        </w:rPr>
        <w:t xml:space="preserve"> parents of current </w:t>
      </w:r>
      <w:r w:rsidR="00581E47" w:rsidRPr="00C37AAC">
        <w:rPr>
          <w:rFonts w:asciiTheme="minorHAnsi" w:hAnsiTheme="minorHAnsi" w:cstheme="minorHAnsi"/>
        </w:rPr>
        <w:t>student</w:t>
      </w:r>
      <w:r w:rsidR="00D60059" w:rsidRPr="00C37AAC">
        <w:rPr>
          <w:rFonts w:asciiTheme="minorHAnsi" w:hAnsiTheme="minorHAnsi" w:cstheme="minorHAnsi"/>
        </w:rPr>
        <w:t xml:space="preserve">s and parents of former </w:t>
      </w:r>
      <w:r w:rsidR="00581E47" w:rsidRPr="00C37AAC">
        <w:rPr>
          <w:rFonts w:asciiTheme="minorHAnsi" w:hAnsiTheme="minorHAnsi" w:cstheme="minorHAnsi"/>
        </w:rPr>
        <w:t>student</w:t>
      </w:r>
      <w:r w:rsidR="00D60059" w:rsidRPr="00C37AAC">
        <w:rPr>
          <w:rFonts w:asciiTheme="minorHAnsi" w:hAnsiTheme="minorHAnsi" w:cstheme="minorHAnsi"/>
        </w:rPr>
        <w:t xml:space="preserve">s provided the complaint was initially raised when the </w:t>
      </w:r>
      <w:r w:rsidR="00581E47" w:rsidRPr="00C37AAC">
        <w:rPr>
          <w:rFonts w:asciiTheme="minorHAnsi" w:hAnsiTheme="minorHAnsi" w:cstheme="minorHAnsi"/>
        </w:rPr>
        <w:t>student</w:t>
      </w:r>
      <w:r w:rsidR="00D60059" w:rsidRPr="00C37AAC">
        <w:rPr>
          <w:rFonts w:asciiTheme="minorHAnsi" w:hAnsiTheme="minorHAnsi" w:cstheme="minorHAnsi"/>
        </w:rPr>
        <w:t xml:space="preserve"> was still registered at the </w:t>
      </w:r>
      <w:r w:rsidR="008A468A" w:rsidRPr="00C37AAC">
        <w:rPr>
          <w:rFonts w:asciiTheme="minorHAnsi" w:hAnsiTheme="minorHAnsi" w:cstheme="minorHAnsi"/>
        </w:rPr>
        <w:t>S</w:t>
      </w:r>
      <w:r w:rsidR="00D60059" w:rsidRPr="00C37AAC">
        <w:rPr>
          <w:rFonts w:asciiTheme="minorHAnsi" w:hAnsiTheme="minorHAnsi" w:cstheme="minorHAnsi"/>
        </w:rPr>
        <w:t xml:space="preserve">chool. </w:t>
      </w:r>
      <w:r w:rsidRPr="00C37AAC">
        <w:rPr>
          <w:rFonts w:asciiTheme="minorHAnsi" w:hAnsiTheme="minorHAnsi" w:cstheme="minorHAnsi"/>
        </w:rPr>
        <w:t xml:space="preserve"> </w:t>
      </w:r>
      <w:r w:rsidR="008A40B9" w:rsidRPr="00C37AAC">
        <w:rPr>
          <w:rFonts w:asciiTheme="minorHAnsi" w:hAnsiTheme="minorHAnsi" w:cstheme="minorHAnsi"/>
        </w:rPr>
        <w:t>This policy does not deal with compl</w:t>
      </w:r>
      <w:r w:rsidR="008A468A" w:rsidRPr="00C37AAC">
        <w:rPr>
          <w:rFonts w:asciiTheme="minorHAnsi" w:hAnsiTheme="minorHAnsi" w:cstheme="minorHAnsi"/>
        </w:rPr>
        <w:t>aints from prospective parents.</w:t>
      </w:r>
      <w:r w:rsidR="008A40B9" w:rsidRPr="00C37AAC">
        <w:rPr>
          <w:rFonts w:asciiTheme="minorHAnsi" w:hAnsiTheme="minorHAnsi" w:cstheme="minorHAnsi"/>
        </w:rPr>
        <w:t xml:space="preserve"> </w:t>
      </w:r>
    </w:p>
    <w:p w14:paraId="09B32D87" w14:textId="77777777" w:rsidR="008A40B9" w:rsidRPr="00C37AAC" w:rsidRDefault="008A40B9" w:rsidP="00B940BF">
      <w:pPr>
        <w:ind w:left="595" w:right="0"/>
        <w:rPr>
          <w:rFonts w:asciiTheme="minorHAnsi" w:hAnsiTheme="minorHAnsi" w:cstheme="minorHAnsi"/>
        </w:rPr>
      </w:pPr>
    </w:p>
    <w:p w14:paraId="75FDD683" w14:textId="03BCC867" w:rsidR="007B1A60" w:rsidRPr="00C37AAC" w:rsidRDefault="00FB07D8" w:rsidP="00B940BF">
      <w:pPr>
        <w:ind w:left="595" w:right="0"/>
        <w:rPr>
          <w:rFonts w:asciiTheme="minorHAnsi" w:hAnsiTheme="minorHAnsi" w:cstheme="minorHAnsi"/>
        </w:rPr>
      </w:pPr>
      <w:r w:rsidRPr="00C37AAC">
        <w:rPr>
          <w:rFonts w:asciiTheme="minorHAnsi" w:hAnsiTheme="minorHAnsi" w:cstheme="minorHAnsi"/>
        </w:rPr>
        <w:t xml:space="preserve">A complaint can be any matter about which </w:t>
      </w:r>
      <w:r w:rsidR="008A468A" w:rsidRPr="00C37AAC">
        <w:rPr>
          <w:rFonts w:asciiTheme="minorHAnsi" w:hAnsiTheme="minorHAnsi" w:cstheme="minorHAnsi"/>
        </w:rPr>
        <w:t>a</w:t>
      </w:r>
      <w:r w:rsidRPr="00C37AAC">
        <w:rPr>
          <w:rFonts w:asciiTheme="minorHAnsi" w:hAnsiTheme="minorHAnsi" w:cstheme="minorHAnsi"/>
        </w:rPr>
        <w:t xml:space="preserve"> parent is unhappy and seeks action by the </w:t>
      </w:r>
      <w:r w:rsidR="008A468A" w:rsidRPr="00C37AAC">
        <w:rPr>
          <w:rFonts w:asciiTheme="minorHAnsi" w:hAnsiTheme="minorHAnsi" w:cstheme="minorHAnsi"/>
        </w:rPr>
        <w:t>S</w:t>
      </w:r>
      <w:r w:rsidRPr="00C37AAC">
        <w:rPr>
          <w:rFonts w:asciiTheme="minorHAnsi" w:hAnsiTheme="minorHAnsi" w:cstheme="minorHAnsi"/>
        </w:rPr>
        <w:t xml:space="preserve">chool.  </w:t>
      </w:r>
      <w:r w:rsidR="008A468A" w:rsidRPr="00C37AAC">
        <w:rPr>
          <w:rFonts w:asciiTheme="minorHAnsi" w:hAnsiTheme="minorHAnsi" w:cstheme="minorHAnsi"/>
        </w:rPr>
        <w:t xml:space="preserve">The </w:t>
      </w:r>
      <w:r w:rsidRPr="00C37AAC">
        <w:rPr>
          <w:rFonts w:asciiTheme="minorHAnsi" w:hAnsiTheme="minorHAnsi" w:cstheme="minorHAnsi"/>
        </w:rPr>
        <w:t xml:space="preserve">School will take all concerns and complaints seriously and will make every effort to deal with complaints informally, at an early stage, in the spirit of continued respect and partnership. </w:t>
      </w:r>
    </w:p>
    <w:p w14:paraId="3C3E99FD" w14:textId="77777777" w:rsidR="00721A52" w:rsidRPr="00C37AAC" w:rsidRDefault="00721A52" w:rsidP="00B940BF">
      <w:pPr>
        <w:ind w:left="595" w:right="0"/>
        <w:rPr>
          <w:rFonts w:asciiTheme="minorHAnsi" w:hAnsiTheme="minorHAnsi" w:cstheme="minorHAnsi"/>
        </w:rPr>
      </w:pPr>
    </w:p>
    <w:p w14:paraId="1292F335" w14:textId="4FF0DF97" w:rsidR="00721A52" w:rsidRPr="00C37AAC" w:rsidRDefault="00721A52" w:rsidP="00721A52">
      <w:pPr>
        <w:ind w:left="595" w:right="0"/>
        <w:rPr>
          <w:rFonts w:asciiTheme="minorHAnsi" w:eastAsia="Calibri" w:hAnsiTheme="minorHAnsi" w:cstheme="minorHAnsi"/>
          <w:color w:val="auto"/>
          <w:spacing w:val="-4"/>
        </w:rPr>
      </w:pPr>
      <w:r w:rsidRPr="00C37AAC">
        <w:rPr>
          <w:rFonts w:asciiTheme="minorHAnsi" w:eastAsia="Calibri" w:hAnsiTheme="minorHAnsi" w:cstheme="minorHAnsi"/>
          <w:color w:val="auto"/>
        </w:rPr>
        <w:t xml:space="preserve">This procedure does not apply in relation to appeals against </w:t>
      </w:r>
      <w:r w:rsidR="00581E47" w:rsidRPr="00C37AAC">
        <w:rPr>
          <w:rFonts w:asciiTheme="minorHAnsi" w:eastAsia="Calibri" w:hAnsiTheme="minorHAnsi" w:cstheme="minorHAnsi"/>
          <w:color w:val="auto"/>
        </w:rPr>
        <w:t>student</w:t>
      </w:r>
      <w:r w:rsidRPr="00C37AAC">
        <w:rPr>
          <w:rFonts w:asciiTheme="minorHAnsi" w:eastAsia="Calibri" w:hAnsiTheme="minorHAnsi" w:cstheme="minorHAnsi"/>
          <w:color w:val="auto"/>
        </w:rPr>
        <w:t xml:space="preserve"> exclusions, admissions and safeguarding concerns (which are managed under the School’s Safeguarding Policy) and</w:t>
      </w:r>
      <w:r w:rsidRPr="00C37AAC">
        <w:rPr>
          <w:rFonts w:asciiTheme="minorHAnsi" w:eastAsia="Calibri" w:hAnsiTheme="minorHAnsi" w:cstheme="minorHAnsi"/>
          <w:b/>
          <w:color w:val="auto"/>
        </w:rPr>
        <w:t xml:space="preserve"> </w:t>
      </w:r>
      <w:r w:rsidR="00AE7E43" w:rsidRPr="00C37AAC">
        <w:rPr>
          <w:rFonts w:asciiTheme="minorHAnsi" w:eastAsia="Calibri" w:hAnsiTheme="minorHAnsi" w:cstheme="minorHAnsi"/>
          <w:bCs/>
          <w:color w:val="auto"/>
        </w:rPr>
        <w:t xml:space="preserve">is </w:t>
      </w:r>
      <w:r w:rsidRPr="00C37AAC">
        <w:rPr>
          <w:rFonts w:asciiTheme="minorHAnsi" w:eastAsia="Calibri" w:hAnsiTheme="minorHAnsi" w:cstheme="minorHAnsi"/>
          <w:color w:val="auto"/>
          <w:spacing w:val="-4"/>
        </w:rPr>
        <w:t xml:space="preserve">distinct from formal staff disciplinary proceedings. </w:t>
      </w:r>
      <w:r w:rsidRPr="00C37AAC">
        <w:rPr>
          <w:rFonts w:asciiTheme="minorHAnsi" w:hAnsiTheme="minorHAnsi" w:cstheme="minorHAnsi"/>
          <w:color w:val="auto"/>
        </w:rPr>
        <w:t xml:space="preserve">Appeals regarding </w:t>
      </w:r>
      <w:r w:rsidRPr="00C37AAC">
        <w:rPr>
          <w:rFonts w:asciiTheme="minorHAnsi" w:hAnsiTheme="minorHAnsi" w:cstheme="minorHAnsi"/>
        </w:rPr>
        <w:t xml:space="preserve">permanent exclusions are managed in accordance with the school’s </w:t>
      </w:r>
      <w:r w:rsidR="00EF5878" w:rsidRPr="00C37AAC">
        <w:rPr>
          <w:rFonts w:asciiTheme="minorHAnsi" w:hAnsiTheme="minorHAnsi" w:cstheme="minorHAnsi"/>
        </w:rPr>
        <w:t>Behaviour Policy</w:t>
      </w:r>
      <w:r w:rsidR="00D10D88" w:rsidRPr="00C37AAC">
        <w:rPr>
          <w:rFonts w:asciiTheme="minorHAnsi" w:hAnsiTheme="minorHAnsi" w:cstheme="minorHAnsi"/>
          <w:i/>
          <w:iCs/>
          <w:color w:val="2E74B5" w:themeColor="accent1" w:themeShade="BF"/>
        </w:rPr>
        <w:t xml:space="preserve"> </w:t>
      </w:r>
      <w:r w:rsidR="00D10D88" w:rsidRPr="00C37AAC">
        <w:rPr>
          <w:rFonts w:asciiTheme="minorHAnsi" w:hAnsiTheme="minorHAnsi" w:cstheme="minorHAnsi"/>
          <w:color w:val="auto"/>
        </w:rPr>
        <w:t>which adheres to the statutory DFE guidance on exclusions</w:t>
      </w:r>
      <w:r w:rsidRPr="00C37AAC">
        <w:rPr>
          <w:rFonts w:asciiTheme="minorHAnsi" w:hAnsiTheme="minorHAnsi" w:cstheme="minorHAnsi"/>
          <w:color w:val="auto"/>
        </w:rPr>
        <w:t>.</w:t>
      </w:r>
      <w:r w:rsidR="00D10D88" w:rsidRPr="00C37AAC">
        <w:rPr>
          <w:rFonts w:asciiTheme="minorHAnsi" w:eastAsia="Calibri" w:hAnsiTheme="minorHAnsi" w:cstheme="minorHAnsi"/>
          <w:color w:val="auto"/>
        </w:rPr>
        <w:t xml:space="preserve"> </w:t>
      </w:r>
    </w:p>
    <w:p w14:paraId="48A643EB" w14:textId="05517BD3" w:rsidR="00721A52" w:rsidRPr="00C37AAC" w:rsidRDefault="00721A52" w:rsidP="00721A52">
      <w:pPr>
        <w:ind w:left="595" w:right="0"/>
        <w:rPr>
          <w:rFonts w:asciiTheme="minorHAnsi" w:hAnsiTheme="minorHAnsi" w:cstheme="minorHAnsi"/>
        </w:rPr>
      </w:pPr>
      <w:r w:rsidRPr="00C37AAC">
        <w:rPr>
          <w:rFonts w:asciiTheme="minorHAnsi" w:eastAsia="Calibri" w:hAnsiTheme="minorHAnsi" w:cstheme="minorHAnsi"/>
          <w:spacing w:val="-4"/>
        </w:rPr>
        <w:t xml:space="preserve">In most cases any concern or complaint, regardless of whose attention to whom it is initially brought, should be discussed informally (Stage 1) before being submitted at any of the following consecutive formal stages. However, </w:t>
      </w:r>
      <w:r w:rsidRPr="00C37AAC">
        <w:rPr>
          <w:rFonts w:asciiTheme="minorHAnsi" w:eastAsia="Calibri" w:hAnsiTheme="minorHAnsi" w:cstheme="minorHAnsi"/>
        </w:rPr>
        <w:t>complaint</w:t>
      </w:r>
      <w:r w:rsidR="001E4D3C" w:rsidRPr="00C37AAC">
        <w:rPr>
          <w:rFonts w:asciiTheme="minorHAnsi" w:eastAsia="Calibri" w:hAnsiTheme="minorHAnsi" w:cstheme="minorHAnsi"/>
        </w:rPr>
        <w:t>s</w:t>
      </w:r>
      <w:r w:rsidRPr="00C37AAC">
        <w:rPr>
          <w:rFonts w:asciiTheme="minorHAnsi" w:eastAsia="Calibri" w:hAnsiTheme="minorHAnsi" w:cstheme="minorHAnsi"/>
        </w:rPr>
        <w:t xml:space="preserve"> concern</w:t>
      </w:r>
      <w:r w:rsidR="001E4D3C" w:rsidRPr="00C37AAC">
        <w:rPr>
          <w:rFonts w:asciiTheme="minorHAnsi" w:eastAsia="Calibri" w:hAnsiTheme="minorHAnsi" w:cstheme="minorHAnsi"/>
        </w:rPr>
        <w:t>ing</w:t>
      </w:r>
      <w:r w:rsidRPr="00C37AAC">
        <w:rPr>
          <w:rFonts w:asciiTheme="minorHAnsi" w:eastAsia="Calibri" w:hAnsiTheme="minorHAnsi" w:cstheme="minorHAnsi"/>
        </w:rPr>
        <w:t xml:space="preserve"> the </w:t>
      </w:r>
      <w:r w:rsidR="003D6C46">
        <w:rPr>
          <w:rFonts w:asciiTheme="minorHAnsi" w:eastAsia="Calibri" w:hAnsiTheme="minorHAnsi" w:cstheme="minorHAnsi"/>
        </w:rPr>
        <w:t>Headteacher</w:t>
      </w:r>
      <w:r w:rsidRPr="00C37AAC">
        <w:rPr>
          <w:rFonts w:asciiTheme="minorHAnsi" w:eastAsia="Calibri" w:hAnsiTheme="minorHAnsi" w:cstheme="minorHAnsi"/>
        </w:rPr>
        <w:t xml:space="preserve"> may proceed directly to </w:t>
      </w:r>
      <w:r w:rsidRPr="00C37AAC">
        <w:rPr>
          <w:rFonts w:asciiTheme="minorHAnsi" w:eastAsia="Calibri" w:hAnsiTheme="minorHAnsi" w:cstheme="minorHAnsi"/>
          <w:spacing w:val="-4"/>
        </w:rPr>
        <w:t xml:space="preserve">Stage 2 and </w:t>
      </w:r>
      <w:r w:rsidR="001E4D3C" w:rsidRPr="00C37AAC">
        <w:rPr>
          <w:rFonts w:asciiTheme="minorHAnsi" w:eastAsia="Calibri" w:hAnsiTheme="minorHAnsi" w:cstheme="minorHAnsi"/>
          <w:spacing w:val="-4"/>
        </w:rPr>
        <w:t xml:space="preserve">be </w:t>
      </w:r>
      <w:r w:rsidRPr="00C37AAC">
        <w:rPr>
          <w:rFonts w:asciiTheme="minorHAnsi" w:eastAsia="Calibri" w:hAnsiTheme="minorHAnsi" w:cstheme="minorHAnsi"/>
          <w:spacing w:val="-4"/>
        </w:rPr>
        <w:t xml:space="preserve">considered by the Chair of the Local Governing Body. A complaint against a member of the school leadership team may also proceed directly at Stage 2 </w:t>
      </w:r>
      <w:r w:rsidR="001E4D3C" w:rsidRPr="00C37AAC">
        <w:rPr>
          <w:rFonts w:asciiTheme="minorHAnsi" w:eastAsia="Calibri" w:hAnsiTheme="minorHAnsi" w:cstheme="minorHAnsi"/>
          <w:spacing w:val="-4"/>
        </w:rPr>
        <w:t>and be considered by t</w:t>
      </w:r>
      <w:r w:rsidRPr="00C37AAC">
        <w:rPr>
          <w:rFonts w:asciiTheme="minorHAnsi" w:eastAsia="Calibri" w:hAnsiTheme="minorHAnsi" w:cstheme="minorHAnsi"/>
          <w:spacing w:val="-4"/>
        </w:rPr>
        <w:t xml:space="preserve">he </w:t>
      </w:r>
      <w:r w:rsidR="003D6C46">
        <w:rPr>
          <w:rFonts w:asciiTheme="minorHAnsi" w:eastAsia="Calibri" w:hAnsiTheme="minorHAnsi" w:cstheme="minorHAnsi"/>
          <w:spacing w:val="-4"/>
        </w:rPr>
        <w:t>Headteacher</w:t>
      </w:r>
      <w:r w:rsidRPr="00C37AAC">
        <w:rPr>
          <w:rFonts w:asciiTheme="minorHAnsi" w:eastAsia="Calibri" w:hAnsiTheme="minorHAnsi" w:cstheme="minorHAnsi"/>
          <w:spacing w:val="-4"/>
        </w:rPr>
        <w:t xml:space="preserve">. </w:t>
      </w:r>
    </w:p>
    <w:p w14:paraId="2A88F3C0" w14:textId="77777777" w:rsidR="00721A52" w:rsidRDefault="00721A52" w:rsidP="003524C1">
      <w:pPr>
        <w:pStyle w:val="Heading1"/>
      </w:pPr>
    </w:p>
    <w:p w14:paraId="5D3E45E0" w14:textId="22A93CEB" w:rsidR="008A40B9" w:rsidRPr="00C37AAC" w:rsidRDefault="008A40B9" w:rsidP="003524C1">
      <w:pPr>
        <w:pStyle w:val="Heading1"/>
        <w:rPr>
          <w:rFonts w:asciiTheme="minorHAnsi" w:hAnsiTheme="minorHAnsi" w:cstheme="minorHAnsi"/>
        </w:rPr>
      </w:pPr>
      <w:r w:rsidRPr="00C37AAC">
        <w:rPr>
          <w:rFonts w:asciiTheme="minorHAnsi" w:hAnsiTheme="minorHAnsi" w:cstheme="minorHAnsi"/>
        </w:rPr>
        <w:t>Policy Aims</w:t>
      </w:r>
    </w:p>
    <w:p w14:paraId="0D662515" w14:textId="77777777" w:rsidR="008A40B9" w:rsidRPr="003524C1" w:rsidRDefault="008A40B9">
      <w:pPr>
        <w:ind w:left="595" w:right="0"/>
        <w:rPr>
          <w:b/>
        </w:rPr>
      </w:pPr>
    </w:p>
    <w:p w14:paraId="046772CA" w14:textId="659BC0EB" w:rsidR="007B1A60" w:rsidRPr="00C37AAC" w:rsidRDefault="007A08DD">
      <w:pPr>
        <w:ind w:left="595" w:right="0"/>
        <w:rPr>
          <w:rFonts w:asciiTheme="minorHAnsi" w:hAnsiTheme="minorHAnsi" w:cstheme="minorHAnsi"/>
        </w:rPr>
      </w:pPr>
      <w:r w:rsidRPr="00C37AAC">
        <w:rPr>
          <w:rFonts w:asciiTheme="minorHAnsi" w:hAnsiTheme="minorHAnsi" w:cstheme="minorHAnsi"/>
        </w:rPr>
        <w:t>W</w:t>
      </w:r>
      <w:r w:rsidR="00FB07D8" w:rsidRPr="00C37AAC">
        <w:rPr>
          <w:rFonts w:asciiTheme="minorHAnsi" w:hAnsiTheme="minorHAnsi" w:cstheme="minorHAnsi"/>
        </w:rPr>
        <w:t xml:space="preserve">e aim to: </w:t>
      </w:r>
    </w:p>
    <w:p w14:paraId="0FAB5A8B" w14:textId="77777777" w:rsidR="007B1A60" w:rsidRPr="00C37AAC" w:rsidRDefault="00FB07D8">
      <w:pPr>
        <w:spacing w:after="12" w:line="259" w:lineRule="auto"/>
        <w:ind w:left="600" w:right="0" w:firstLine="0"/>
        <w:jc w:val="left"/>
        <w:rPr>
          <w:rFonts w:asciiTheme="minorHAnsi" w:hAnsiTheme="minorHAnsi" w:cstheme="minorHAnsi"/>
        </w:rPr>
      </w:pPr>
      <w:r w:rsidRPr="00C37AAC">
        <w:rPr>
          <w:rFonts w:asciiTheme="minorHAnsi" w:hAnsiTheme="minorHAnsi" w:cstheme="minorHAnsi"/>
        </w:rPr>
        <w:t xml:space="preserve"> </w:t>
      </w:r>
    </w:p>
    <w:p w14:paraId="3BBD51F3" w14:textId="045BE74F" w:rsidR="007B1A60" w:rsidRPr="00C37AAC" w:rsidRDefault="00FB07D8" w:rsidP="004636AF">
      <w:pPr>
        <w:numPr>
          <w:ilvl w:val="0"/>
          <w:numId w:val="13"/>
        </w:numPr>
        <w:ind w:right="0" w:hanging="360"/>
        <w:rPr>
          <w:rFonts w:asciiTheme="minorHAnsi" w:hAnsiTheme="minorHAnsi" w:cstheme="minorHAnsi"/>
        </w:rPr>
      </w:pPr>
      <w:r w:rsidRPr="00C37AAC">
        <w:rPr>
          <w:rFonts w:asciiTheme="minorHAnsi" w:hAnsiTheme="minorHAnsi" w:cstheme="minorHAnsi"/>
        </w:rPr>
        <w:t xml:space="preserve">Resolve all complaints </w:t>
      </w:r>
      <w:r w:rsidR="00D60059" w:rsidRPr="00C37AAC">
        <w:rPr>
          <w:rFonts w:asciiTheme="minorHAnsi" w:hAnsiTheme="minorHAnsi" w:cstheme="minorHAnsi"/>
        </w:rPr>
        <w:t xml:space="preserve">in a timely manner and normally within the timescales set </w:t>
      </w:r>
      <w:r w:rsidR="00B940BF" w:rsidRPr="00C37AAC">
        <w:rPr>
          <w:rFonts w:asciiTheme="minorHAnsi" w:hAnsiTheme="minorHAnsi" w:cstheme="minorHAnsi"/>
        </w:rPr>
        <w:t xml:space="preserve">out in this policy. </w:t>
      </w:r>
      <w:r w:rsidR="00B940BF" w:rsidRPr="00C37AAC">
        <w:rPr>
          <w:rFonts w:asciiTheme="minorHAnsi" w:eastAsia="Calibri" w:hAnsiTheme="minorHAnsi" w:cstheme="minorHAnsi"/>
        </w:rPr>
        <w:t xml:space="preserve">Where this is not possible, such as where </w:t>
      </w:r>
      <w:r w:rsidR="00B940BF" w:rsidRPr="00C37AAC">
        <w:rPr>
          <w:rFonts w:asciiTheme="minorHAnsi" w:eastAsia="Calibri" w:hAnsiTheme="minorHAnsi" w:cstheme="minorHAnsi"/>
          <w:highlight w:val="white"/>
        </w:rPr>
        <w:t>a</w:t>
      </w:r>
      <w:r w:rsidR="001E058E" w:rsidRPr="00C37AAC">
        <w:rPr>
          <w:rFonts w:asciiTheme="minorHAnsi" w:eastAsia="Calibri" w:hAnsiTheme="minorHAnsi" w:cstheme="minorHAnsi"/>
          <w:highlight w:val="white"/>
        </w:rPr>
        <w:t xml:space="preserve"> complaint is received during </w:t>
      </w:r>
      <w:r w:rsidR="00B940BF" w:rsidRPr="00C37AAC">
        <w:rPr>
          <w:rFonts w:asciiTheme="minorHAnsi" w:eastAsia="Calibri" w:hAnsiTheme="minorHAnsi" w:cstheme="minorHAnsi"/>
          <w:highlight w:val="white"/>
        </w:rPr>
        <w:t xml:space="preserve">school holidays (which may cause a delay in collecting information, for example, owing to staff absence), the timescales </w:t>
      </w:r>
      <w:r w:rsidR="00B940BF" w:rsidRPr="00C37AAC">
        <w:rPr>
          <w:rFonts w:asciiTheme="minorHAnsi" w:eastAsia="Calibri" w:hAnsiTheme="minorHAnsi" w:cstheme="minorHAnsi"/>
        </w:rPr>
        <w:t>set out in the policy</w:t>
      </w:r>
      <w:r w:rsidR="000B46C9" w:rsidRPr="00C37AAC">
        <w:rPr>
          <w:rFonts w:asciiTheme="minorHAnsi" w:eastAsia="Calibri" w:hAnsiTheme="minorHAnsi" w:cstheme="minorHAnsi"/>
        </w:rPr>
        <w:t xml:space="preserve"> may be extended</w:t>
      </w:r>
      <w:r w:rsidR="00B808CB" w:rsidRPr="00C37AAC">
        <w:rPr>
          <w:rFonts w:asciiTheme="minorHAnsi" w:eastAsia="Calibri" w:hAnsiTheme="minorHAnsi" w:cstheme="minorHAnsi"/>
        </w:rPr>
        <w:t xml:space="preserve"> and you will be informed of the reasons why and the new timescales</w:t>
      </w:r>
      <w:r w:rsidR="00B940BF" w:rsidRPr="00C37AAC">
        <w:rPr>
          <w:rFonts w:asciiTheme="minorHAnsi" w:eastAsia="Calibri" w:hAnsiTheme="minorHAnsi" w:cstheme="minorHAnsi"/>
        </w:rPr>
        <w:t>.</w:t>
      </w:r>
      <w:r w:rsidR="00B940BF" w:rsidRPr="00C37AAC">
        <w:rPr>
          <w:rFonts w:asciiTheme="minorHAnsi" w:hAnsiTheme="minorHAnsi" w:cstheme="minorHAnsi"/>
        </w:rPr>
        <w:t xml:space="preserve"> References to ‘school days’ means Monday to Friday (excluding bank holidays) when the school is open during term time.</w:t>
      </w:r>
      <w:r w:rsidRPr="00C37AAC">
        <w:rPr>
          <w:rFonts w:asciiTheme="minorHAnsi" w:hAnsiTheme="minorHAnsi" w:cstheme="minorHAnsi"/>
        </w:rPr>
        <w:t xml:space="preserve"> </w:t>
      </w:r>
      <w:r w:rsidR="00B808CB" w:rsidRPr="00C37AAC">
        <w:rPr>
          <w:rFonts w:asciiTheme="minorHAnsi" w:eastAsia="Calibri" w:hAnsiTheme="minorHAnsi" w:cstheme="minorHAnsi"/>
        </w:rPr>
        <w:t>Parents are in turn expected to proceed with their complaint in a timely and reasonable manner. It is expected that if parents wish to escalate their complaint to the next stage of the procedure, they will generally do so within 15 school days of the conclusion of the current stage. Depending upon the circumstances, the School may, acting reasonably, treat a complaint as closed if a parent has not proceeded within this timeframe.</w:t>
      </w:r>
    </w:p>
    <w:p w14:paraId="68FDADBE" w14:textId="37F2AEF3" w:rsidR="007B1A60" w:rsidRPr="00C37AAC" w:rsidRDefault="00FB07D8" w:rsidP="004636AF">
      <w:pPr>
        <w:numPr>
          <w:ilvl w:val="0"/>
          <w:numId w:val="13"/>
        </w:numPr>
        <w:spacing w:after="38"/>
        <w:ind w:right="0" w:hanging="360"/>
        <w:rPr>
          <w:rFonts w:asciiTheme="minorHAnsi" w:hAnsiTheme="minorHAnsi" w:cstheme="minorHAnsi"/>
        </w:rPr>
      </w:pPr>
      <w:r w:rsidRPr="00C37AAC">
        <w:rPr>
          <w:rFonts w:asciiTheme="minorHAnsi" w:hAnsiTheme="minorHAnsi" w:cstheme="minorHAnsi"/>
        </w:rPr>
        <w:t xml:space="preserve">Ensure that complaints are </w:t>
      </w:r>
      <w:r w:rsidR="001E058E" w:rsidRPr="00C37AAC">
        <w:rPr>
          <w:rFonts w:asciiTheme="minorHAnsi" w:hAnsiTheme="minorHAnsi" w:cstheme="minorHAnsi"/>
        </w:rPr>
        <w:t xml:space="preserve">managed, so far as reasonably </w:t>
      </w:r>
      <w:r w:rsidR="002D6DFD" w:rsidRPr="00C37AAC">
        <w:rPr>
          <w:rFonts w:asciiTheme="minorHAnsi" w:hAnsiTheme="minorHAnsi" w:cstheme="minorHAnsi"/>
        </w:rPr>
        <w:t>possible, in</w:t>
      </w:r>
      <w:r w:rsidRPr="00C37AAC">
        <w:rPr>
          <w:rFonts w:asciiTheme="minorHAnsi" w:hAnsiTheme="minorHAnsi" w:cstheme="minorHAnsi"/>
        </w:rPr>
        <w:t xml:space="preserve"> line with the procedures set out in this document. </w:t>
      </w:r>
    </w:p>
    <w:p w14:paraId="64D1080F" w14:textId="4B03438A" w:rsidR="007B1A60" w:rsidRPr="00100B0F" w:rsidRDefault="00FB07D8" w:rsidP="004636AF">
      <w:pPr>
        <w:numPr>
          <w:ilvl w:val="0"/>
          <w:numId w:val="13"/>
        </w:numPr>
        <w:spacing w:after="41"/>
        <w:ind w:right="0" w:hanging="360"/>
        <w:rPr>
          <w:rFonts w:asciiTheme="minorHAnsi" w:hAnsiTheme="minorHAnsi" w:cstheme="minorHAnsi"/>
        </w:rPr>
      </w:pPr>
      <w:r w:rsidRPr="00100B0F">
        <w:rPr>
          <w:rFonts w:asciiTheme="minorHAnsi" w:hAnsiTheme="minorHAnsi" w:cstheme="minorHAnsi"/>
        </w:rPr>
        <w:lastRenderedPageBreak/>
        <w:t xml:space="preserve">Ensure that no-one, including a </w:t>
      </w:r>
      <w:r w:rsidR="003D6C46">
        <w:rPr>
          <w:rFonts w:asciiTheme="minorHAnsi" w:hAnsiTheme="minorHAnsi" w:cstheme="minorHAnsi"/>
        </w:rPr>
        <w:t>student</w:t>
      </w:r>
      <w:r w:rsidRPr="00100B0F">
        <w:rPr>
          <w:rFonts w:asciiTheme="minorHAnsi" w:hAnsiTheme="minorHAnsi" w:cstheme="minorHAnsi"/>
        </w:rPr>
        <w:t>, is penalised for concern</w:t>
      </w:r>
      <w:r w:rsidR="007A08DD" w:rsidRPr="00100B0F">
        <w:rPr>
          <w:rFonts w:asciiTheme="minorHAnsi" w:hAnsiTheme="minorHAnsi" w:cstheme="minorHAnsi"/>
        </w:rPr>
        <w:t>s or</w:t>
      </w:r>
      <w:r w:rsidRPr="00100B0F">
        <w:rPr>
          <w:rFonts w:asciiTheme="minorHAnsi" w:hAnsiTheme="minorHAnsi" w:cstheme="minorHAnsi"/>
        </w:rPr>
        <w:t xml:space="preserve"> complaint</w:t>
      </w:r>
      <w:r w:rsidR="001E058E" w:rsidRPr="00100B0F">
        <w:rPr>
          <w:rFonts w:asciiTheme="minorHAnsi" w:hAnsiTheme="minorHAnsi" w:cstheme="minorHAnsi"/>
        </w:rPr>
        <w:t>s raised</w:t>
      </w:r>
      <w:r w:rsidRPr="00100B0F">
        <w:rPr>
          <w:rFonts w:asciiTheme="minorHAnsi" w:hAnsiTheme="minorHAnsi" w:cstheme="minorHAnsi"/>
        </w:rPr>
        <w:t xml:space="preserve"> in good faith. </w:t>
      </w:r>
    </w:p>
    <w:p w14:paraId="422F1E96" w14:textId="13553F63" w:rsidR="007B1A60" w:rsidRPr="00100B0F" w:rsidRDefault="00FB07D8" w:rsidP="004636AF">
      <w:pPr>
        <w:numPr>
          <w:ilvl w:val="0"/>
          <w:numId w:val="13"/>
        </w:numPr>
        <w:spacing w:after="39"/>
        <w:ind w:right="0" w:hanging="360"/>
        <w:rPr>
          <w:rFonts w:asciiTheme="minorHAnsi" w:hAnsiTheme="minorHAnsi" w:cstheme="minorHAnsi"/>
        </w:rPr>
      </w:pPr>
      <w:r w:rsidRPr="00100B0F">
        <w:rPr>
          <w:rFonts w:asciiTheme="minorHAnsi" w:hAnsiTheme="minorHAnsi" w:cstheme="minorHAnsi"/>
        </w:rPr>
        <w:t xml:space="preserve">Keep a written record, for at least </w:t>
      </w:r>
      <w:r w:rsidR="00213105" w:rsidRPr="00100B0F">
        <w:rPr>
          <w:rFonts w:asciiTheme="minorHAnsi" w:hAnsiTheme="minorHAnsi" w:cstheme="minorHAnsi"/>
        </w:rPr>
        <w:t xml:space="preserve">6 </w:t>
      </w:r>
      <w:r w:rsidRPr="00100B0F">
        <w:rPr>
          <w:rFonts w:asciiTheme="minorHAnsi" w:hAnsiTheme="minorHAnsi" w:cstheme="minorHAnsi"/>
        </w:rPr>
        <w:t>years, of all complaints, the action taken and at what stage they were resolved</w:t>
      </w:r>
      <w:r w:rsidR="00C4315B" w:rsidRPr="00100B0F">
        <w:rPr>
          <w:rFonts w:asciiTheme="minorHAnsi" w:hAnsiTheme="minorHAnsi" w:cstheme="minorHAnsi"/>
        </w:rPr>
        <w:t xml:space="preserve"> regardless of whether or not they were upheld</w:t>
      </w:r>
      <w:r w:rsidR="00100B0F">
        <w:rPr>
          <w:rFonts w:asciiTheme="minorHAnsi" w:hAnsiTheme="minorHAnsi" w:cstheme="minorHAnsi"/>
        </w:rPr>
        <w:t>.</w:t>
      </w:r>
      <w:r w:rsidRPr="00100B0F">
        <w:rPr>
          <w:rFonts w:asciiTheme="minorHAnsi" w:hAnsiTheme="minorHAnsi" w:cstheme="minorHAnsi"/>
        </w:rPr>
        <w:t xml:space="preserve">  </w:t>
      </w:r>
    </w:p>
    <w:p w14:paraId="6BB13B03" w14:textId="602A477C" w:rsidR="000E6B6B" w:rsidRPr="00100B0F" w:rsidRDefault="00FB07D8" w:rsidP="004636AF">
      <w:pPr>
        <w:numPr>
          <w:ilvl w:val="0"/>
          <w:numId w:val="13"/>
        </w:numPr>
        <w:ind w:right="0" w:hanging="360"/>
        <w:rPr>
          <w:rFonts w:asciiTheme="minorHAnsi" w:hAnsiTheme="minorHAnsi" w:cstheme="minorHAnsi"/>
        </w:rPr>
      </w:pPr>
      <w:r w:rsidRPr="00100B0F">
        <w:rPr>
          <w:rFonts w:asciiTheme="minorHAnsi" w:hAnsiTheme="minorHAnsi" w:cstheme="minorHAnsi"/>
        </w:rPr>
        <w:t>Record</w:t>
      </w:r>
      <w:r w:rsidR="003524C1" w:rsidRPr="00100B0F">
        <w:rPr>
          <w:rFonts w:asciiTheme="minorHAnsi" w:hAnsiTheme="minorHAnsi" w:cstheme="minorHAnsi"/>
        </w:rPr>
        <w:t>, in writing,</w:t>
      </w:r>
      <w:r w:rsidRPr="00100B0F">
        <w:rPr>
          <w:rFonts w:asciiTheme="minorHAnsi" w:hAnsiTheme="minorHAnsi" w:cstheme="minorHAnsi"/>
        </w:rPr>
        <w:t xml:space="preserve"> whether </w:t>
      </w:r>
      <w:r w:rsidR="008021E8" w:rsidRPr="00100B0F">
        <w:rPr>
          <w:rFonts w:asciiTheme="minorHAnsi" w:hAnsiTheme="minorHAnsi" w:cstheme="minorHAnsi"/>
        </w:rPr>
        <w:t>each complaint was</w:t>
      </w:r>
      <w:r w:rsidRPr="00100B0F">
        <w:rPr>
          <w:rFonts w:asciiTheme="minorHAnsi" w:hAnsiTheme="minorHAnsi" w:cstheme="minorHAnsi"/>
        </w:rPr>
        <w:t xml:space="preserve"> resolved following a formal procedure, or proceed</w:t>
      </w:r>
      <w:r w:rsidR="008021E8" w:rsidRPr="00100B0F">
        <w:rPr>
          <w:rFonts w:asciiTheme="minorHAnsi" w:hAnsiTheme="minorHAnsi" w:cstheme="minorHAnsi"/>
        </w:rPr>
        <w:t>ed</w:t>
      </w:r>
      <w:r w:rsidRPr="00100B0F">
        <w:rPr>
          <w:rFonts w:asciiTheme="minorHAnsi" w:hAnsiTheme="minorHAnsi" w:cstheme="minorHAnsi"/>
        </w:rPr>
        <w:t xml:space="preserve"> to a panel hearing</w:t>
      </w:r>
      <w:r w:rsidR="008021E8" w:rsidRPr="00100B0F">
        <w:rPr>
          <w:rFonts w:asciiTheme="minorHAnsi" w:hAnsiTheme="minorHAnsi" w:cstheme="minorHAnsi"/>
        </w:rPr>
        <w:t>,</w:t>
      </w:r>
      <w:r w:rsidRPr="00100B0F">
        <w:rPr>
          <w:rFonts w:asciiTheme="minorHAnsi" w:hAnsiTheme="minorHAnsi" w:cstheme="minorHAnsi"/>
        </w:rPr>
        <w:t xml:space="preserve"> and the action taken by the school as a result of the complaint (regardless of whether</w:t>
      </w:r>
      <w:r w:rsidR="000E6B6B" w:rsidRPr="00100B0F">
        <w:rPr>
          <w:rFonts w:asciiTheme="minorHAnsi" w:hAnsiTheme="minorHAnsi" w:cstheme="minorHAnsi"/>
        </w:rPr>
        <w:t xml:space="preserve"> they are upheld</w:t>
      </w:r>
      <w:r w:rsidR="007A08DD" w:rsidRPr="00100B0F">
        <w:rPr>
          <w:rFonts w:asciiTheme="minorHAnsi" w:hAnsiTheme="minorHAnsi" w:cstheme="minorHAnsi"/>
        </w:rPr>
        <w:t>)</w:t>
      </w:r>
      <w:r w:rsidR="000E6B6B" w:rsidRPr="00100B0F">
        <w:rPr>
          <w:rFonts w:asciiTheme="minorHAnsi" w:hAnsiTheme="minorHAnsi" w:cstheme="minorHAnsi"/>
        </w:rPr>
        <w:t>;</w:t>
      </w:r>
      <w:r w:rsidRPr="00100B0F">
        <w:rPr>
          <w:rFonts w:asciiTheme="minorHAnsi" w:hAnsiTheme="minorHAnsi" w:cstheme="minorHAnsi"/>
        </w:rPr>
        <w:t xml:space="preserve"> </w:t>
      </w:r>
    </w:p>
    <w:p w14:paraId="5671ED39" w14:textId="63201C2B" w:rsidR="007B1A60" w:rsidRPr="00100B0F" w:rsidRDefault="00B24234" w:rsidP="004636AF">
      <w:pPr>
        <w:numPr>
          <w:ilvl w:val="0"/>
          <w:numId w:val="13"/>
        </w:numPr>
        <w:spacing w:after="39"/>
        <w:ind w:right="0" w:hanging="360"/>
        <w:rPr>
          <w:rFonts w:asciiTheme="minorHAnsi" w:hAnsiTheme="minorHAnsi" w:cstheme="minorHAnsi"/>
        </w:rPr>
      </w:pPr>
      <w:r w:rsidRPr="00100B0F">
        <w:rPr>
          <w:rFonts w:asciiTheme="minorHAnsi" w:hAnsiTheme="minorHAnsi" w:cstheme="minorHAnsi"/>
        </w:rPr>
        <w:t>Ensure that the</w:t>
      </w:r>
      <w:r w:rsidR="00FB07D8" w:rsidRPr="00100B0F">
        <w:rPr>
          <w:rFonts w:asciiTheme="minorHAnsi" w:hAnsiTheme="minorHAnsi" w:cstheme="minorHAnsi"/>
        </w:rPr>
        <w:t xml:space="preserve"> record of all written complaints and their outcomes </w:t>
      </w:r>
      <w:r w:rsidR="00514E59">
        <w:rPr>
          <w:rFonts w:asciiTheme="minorHAnsi" w:hAnsiTheme="minorHAnsi" w:cstheme="minorHAnsi"/>
        </w:rPr>
        <w:t>are</w:t>
      </w:r>
      <w:r w:rsidR="00FB07D8" w:rsidRPr="00100B0F">
        <w:rPr>
          <w:rFonts w:asciiTheme="minorHAnsi" w:hAnsiTheme="minorHAnsi" w:cstheme="minorHAnsi"/>
        </w:rPr>
        <w:t xml:space="preserve"> reviewed re</w:t>
      </w:r>
      <w:r w:rsidR="007A08DD" w:rsidRPr="00100B0F">
        <w:rPr>
          <w:rFonts w:asciiTheme="minorHAnsi" w:hAnsiTheme="minorHAnsi" w:cstheme="minorHAnsi"/>
        </w:rPr>
        <w:t xml:space="preserve">gularly by the </w:t>
      </w:r>
      <w:r w:rsidR="003D6C46">
        <w:rPr>
          <w:rFonts w:asciiTheme="minorHAnsi" w:hAnsiTheme="minorHAnsi" w:cstheme="minorHAnsi"/>
        </w:rPr>
        <w:t>Headteacher</w:t>
      </w:r>
      <w:r w:rsidR="007A08DD" w:rsidRPr="00100B0F">
        <w:rPr>
          <w:rFonts w:asciiTheme="minorHAnsi" w:hAnsiTheme="minorHAnsi" w:cstheme="minorHAnsi"/>
        </w:rPr>
        <w:t xml:space="preserve"> </w:t>
      </w:r>
      <w:r w:rsidR="00FB07D8" w:rsidRPr="00100B0F">
        <w:rPr>
          <w:rFonts w:asciiTheme="minorHAnsi" w:hAnsiTheme="minorHAnsi" w:cstheme="minorHAnsi"/>
        </w:rPr>
        <w:t xml:space="preserve">(or other designated senior leader) to identify whether </w:t>
      </w:r>
      <w:r w:rsidRPr="00100B0F">
        <w:rPr>
          <w:rFonts w:asciiTheme="minorHAnsi" w:hAnsiTheme="minorHAnsi" w:cstheme="minorHAnsi"/>
        </w:rPr>
        <w:t xml:space="preserve">a </w:t>
      </w:r>
      <w:r w:rsidR="00FB07D8" w:rsidRPr="00100B0F">
        <w:rPr>
          <w:rFonts w:asciiTheme="minorHAnsi" w:hAnsiTheme="minorHAnsi" w:cstheme="minorHAnsi"/>
        </w:rPr>
        <w:t xml:space="preserve">review or change in practice is needed and so that </w:t>
      </w:r>
      <w:r w:rsidR="00D60059" w:rsidRPr="00100B0F">
        <w:rPr>
          <w:rFonts w:asciiTheme="minorHAnsi" w:hAnsiTheme="minorHAnsi" w:cstheme="minorHAnsi"/>
        </w:rPr>
        <w:t xml:space="preserve">any </w:t>
      </w:r>
      <w:r w:rsidR="00FB07D8" w:rsidRPr="00100B0F">
        <w:rPr>
          <w:rFonts w:asciiTheme="minorHAnsi" w:hAnsiTheme="minorHAnsi" w:cstheme="minorHAnsi"/>
        </w:rPr>
        <w:t xml:space="preserve">patterns can be </w:t>
      </w:r>
      <w:r w:rsidR="002D6DFD" w:rsidRPr="00100B0F">
        <w:rPr>
          <w:rFonts w:asciiTheme="minorHAnsi" w:hAnsiTheme="minorHAnsi" w:cstheme="minorHAnsi"/>
        </w:rPr>
        <w:t>identified</w:t>
      </w:r>
      <w:r w:rsidR="00346281" w:rsidRPr="00100B0F">
        <w:rPr>
          <w:rFonts w:asciiTheme="minorHAnsi" w:hAnsiTheme="minorHAnsi" w:cstheme="minorHAnsi"/>
        </w:rPr>
        <w:t xml:space="preserve"> </w:t>
      </w:r>
      <w:r w:rsidR="00FB07D8" w:rsidRPr="00100B0F">
        <w:rPr>
          <w:rFonts w:asciiTheme="minorHAnsi" w:hAnsiTheme="minorHAnsi" w:cstheme="minorHAnsi"/>
        </w:rPr>
        <w:t xml:space="preserve">and appropriate interventions made. </w:t>
      </w:r>
    </w:p>
    <w:p w14:paraId="6BA69153" w14:textId="5E54DB73" w:rsidR="007B1A60" w:rsidRPr="00100B0F" w:rsidRDefault="00FB07D8" w:rsidP="004636AF">
      <w:pPr>
        <w:numPr>
          <w:ilvl w:val="0"/>
          <w:numId w:val="13"/>
        </w:numPr>
        <w:spacing w:after="27"/>
        <w:ind w:right="0" w:hanging="360"/>
        <w:rPr>
          <w:rFonts w:asciiTheme="minorHAnsi" w:hAnsiTheme="minorHAnsi" w:cstheme="minorHAnsi"/>
        </w:rPr>
      </w:pPr>
      <w:r w:rsidRPr="00100B0F">
        <w:rPr>
          <w:rFonts w:asciiTheme="minorHAnsi" w:hAnsiTheme="minorHAnsi" w:cstheme="minorHAnsi"/>
        </w:rPr>
        <w:t xml:space="preserve">Keep confidential all </w:t>
      </w:r>
      <w:r w:rsidR="003524C1" w:rsidRPr="00100B0F">
        <w:rPr>
          <w:rFonts w:asciiTheme="minorHAnsi" w:hAnsiTheme="minorHAnsi" w:cstheme="minorHAnsi"/>
        </w:rPr>
        <w:t xml:space="preserve">correspondence, statements and </w:t>
      </w:r>
      <w:r w:rsidRPr="00100B0F">
        <w:rPr>
          <w:rFonts w:asciiTheme="minorHAnsi" w:hAnsiTheme="minorHAnsi" w:cstheme="minorHAnsi"/>
        </w:rPr>
        <w:t xml:space="preserve">records relating to individual complaints except where the Secretary of State or a body conducting an inspection under section </w:t>
      </w:r>
      <w:r w:rsidR="003524C1" w:rsidRPr="00100B0F">
        <w:rPr>
          <w:rFonts w:asciiTheme="minorHAnsi" w:hAnsiTheme="minorHAnsi" w:cstheme="minorHAnsi"/>
        </w:rPr>
        <w:t xml:space="preserve">108 or 109 </w:t>
      </w:r>
      <w:r w:rsidRPr="00100B0F">
        <w:rPr>
          <w:rFonts w:asciiTheme="minorHAnsi" w:hAnsiTheme="minorHAnsi" w:cstheme="minorHAnsi"/>
        </w:rPr>
        <w:t>of the 200</w:t>
      </w:r>
      <w:r w:rsidR="007A08DD" w:rsidRPr="00100B0F">
        <w:rPr>
          <w:rFonts w:asciiTheme="minorHAnsi" w:hAnsiTheme="minorHAnsi" w:cstheme="minorHAnsi"/>
        </w:rPr>
        <w:t>8</w:t>
      </w:r>
      <w:r w:rsidRPr="00100B0F">
        <w:rPr>
          <w:rFonts w:asciiTheme="minorHAnsi" w:hAnsiTheme="minorHAnsi" w:cstheme="minorHAnsi"/>
        </w:rPr>
        <w:t xml:space="preserve"> Act requests access to them</w:t>
      </w:r>
      <w:r w:rsidR="00654EA9" w:rsidRPr="00100B0F">
        <w:rPr>
          <w:rFonts w:asciiTheme="minorHAnsi" w:hAnsiTheme="minorHAnsi" w:cstheme="minorHAnsi"/>
        </w:rPr>
        <w:t>, or under other legal authority</w:t>
      </w:r>
      <w:r w:rsidRPr="00100B0F">
        <w:rPr>
          <w:rFonts w:asciiTheme="minorHAnsi" w:hAnsiTheme="minorHAnsi" w:cstheme="minorHAnsi"/>
        </w:rPr>
        <w:t xml:space="preserve">. </w:t>
      </w:r>
    </w:p>
    <w:p w14:paraId="2B9C94F2" w14:textId="2AB08ED3" w:rsidR="00291949" w:rsidRDefault="00FB07D8" w:rsidP="00B940BF">
      <w:pPr>
        <w:spacing w:after="0" w:line="259" w:lineRule="auto"/>
        <w:ind w:left="600" w:right="0" w:firstLine="0"/>
        <w:jc w:val="left"/>
      </w:pPr>
      <w:r>
        <w:t xml:space="preserve"> </w:t>
      </w:r>
    </w:p>
    <w:p w14:paraId="734D4EB1" w14:textId="1B22E3F9" w:rsidR="001005F3" w:rsidRPr="00514E59" w:rsidRDefault="001005F3" w:rsidP="00721A52">
      <w:pPr>
        <w:spacing w:before="89" w:line="247" w:lineRule="exact"/>
        <w:textAlignment w:val="baseline"/>
        <w:rPr>
          <w:rFonts w:asciiTheme="minorHAnsi" w:hAnsiTheme="minorHAnsi" w:cstheme="minorHAnsi"/>
        </w:rPr>
      </w:pPr>
      <w:r w:rsidRPr="00514E59">
        <w:rPr>
          <w:rFonts w:asciiTheme="minorHAnsi" w:hAnsiTheme="minorHAnsi" w:cstheme="minorHAnsi"/>
        </w:rPr>
        <w:t xml:space="preserve">The School will keep records of formal complaints and panel hearings, as required by regulation. </w:t>
      </w:r>
      <w:r w:rsidR="00FB07D8" w:rsidRPr="00514E59">
        <w:rPr>
          <w:rFonts w:asciiTheme="minorHAnsi" w:hAnsiTheme="minorHAnsi" w:cstheme="minorHAnsi"/>
        </w:rPr>
        <w:t>A record of formal complaints</w:t>
      </w:r>
      <w:r w:rsidR="00966C7E" w:rsidRPr="00514E59">
        <w:rPr>
          <w:rFonts w:asciiTheme="minorHAnsi" w:hAnsiTheme="minorHAnsi" w:cstheme="minorHAnsi"/>
        </w:rPr>
        <w:t xml:space="preserve"> is kept by the</w:t>
      </w:r>
      <w:r w:rsidR="00514E59">
        <w:rPr>
          <w:rFonts w:asciiTheme="minorHAnsi" w:hAnsiTheme="minorHAnsi" w:cstheme="minorHAnsi"/>
        </w:rPr>
        <w:t xml:space="preserve"> </w:t>
      </w:r>
      <w:r w:rsidR="003D6C46">
        <w:rPr>
          <w:rFonts w:asciiTheme="minorHAnsi" w:hAnsiTheme="minorHAnsi" w:cstheme="minorHAnsi"/>
        </w:rPr>
        <w:t>Executive Business Manager</w:t>
      </w:r>
      <w:r w:rsidR="00346281" w:rsidRPr="00514E59">
        <w:rPr>
          <w:rFonts w:asciiTheme="minorHAnsi" w:hAnsiTheme="minorHAnsi" w:cstheme="minorHAnsi"/>
          <w:i/>
          <w:iCs/>
          <w:color w:val="2E74B5" w:themeColor="accent1" w:themeShade="BF"/>
        </w:rPr>
        <w:t xml:space="preserve">: </w:t>
      </w:r>
      <w:r w:rsidR="001E4D3C" w:rsidRPr="00514E59">
        <w:rPr>
          <w:rFonts w:asciiTheme="minorHAnsi" w:hAnsiTheme="minorHAnsi" w:cstheme="minorHAnsi"/>
          <w:color w:val="auto"/>
        </w:rPr>
        <w:t>Complaints Co-Ordinator</w:t>
      </w:r>
      <w:r w:rsidR="00966C7E" w:rsidRPr="00514E59">
        <w:rPr>
          <w:rFonts w:asciiTheme="minorHAnsi" w:hAnsiTheme="minorHAnsi" w:cstheme="minorHAnsi"/>
          <w:i/>
          <w:iCs/>
          <w:color w:val="2E74B5" w:themeColor="accent1" w:themeShade="BF"/>
        </w:rPr>
        <w:t xml:space="preserve"> </w:t>
      </w:r>
      <w:r w:rsidR="00966C7E" w:rsidRPr="00514E59">
        <w:rPr>
          <w:rFonts w:asciiTheme="minorHAnsi" w:hAnsiTheme="minorHAnsi" w:cstheme="minorHAnsi"/>
        </w:rPr>
        <w:t>and</w:t>
      </w:r>
      <w:r w:rsidR="00D60059" w:rsidRPr="00514E59">
        <w:rPr>
          <w:rFonts w:asciiTheme="minorHAnsi" w:hAnsiTheme="minorHAnsi" w:cstheme="minorHAnsi"/>
        </w:rPr>
        <w:t xml:space="preserve"> held </w:t>
      </w:r>
      <w:r w:rsidR="00E60ACB">
        <w:rPr>
          <w:rFonts w:asciiTheme="minorHAnsi" w:hAnsiTheme="minorHAnsi" w:cstheme="minorHAnsi"/>
        </w:rPr>
        <w:t xml:space="preserve">electronically and </w:t>
      </w:r>
      <w:r w:rsidR="00D60059" w:rsidRPr="00514E59">
        <w:rPr>
          <w:rFonts w:asciiTheme="minorHAnsi" w:hAnsiTheme="minorHAnsi" w:cstheme="minorHAnsi"/>
        </w:rPr>
        <w:t xml:space="preserve">securely </w:t>
      </w:r>
      <w:r w:rsidR="00E60ACB">
        <w:rPr>
          <w:rFonts w:asciiTheme="minorHAnsi" w:hAnsiTheme="minorHAnsi" w:cstheme="minorHAnsi"/>
        </w:rPr>
        <w:t>i</w:t>
      </w:r>
      <w:r w:rsidR="00E50EF3">
        <w:rPr>
          <w:rFonts w:asciiTheme="minorHAnsi" w:hAnsiTheme="minorHAnsi" w:cstheme="minorHAnsi"/>
        </w:rPr>
        <w:t xml:space="preserve">n the Academy’s </w:t>
      </w:r>
      <w:r w:rsidR="00E60ACB">
        <w:rPr>
          <w:rFonts w:asciiTheme="minorHAnsi" w:hAnsiTheme="minorHAnsi" w:cstheme="minorHAnsi"/>
        </w:rPr>
        <w:t>staff shared area.</w:t>
      </w:r>
      <w:r w:rsidR="00D157BC">
        <w:rPr>
          <w:rFonts w:asciiTheme="minorHAnsi" w:hAnsiTheme="minorHAnsi" w:cstheme="minorHAnsi"/>
        </w:rPr>
        <w:t xml:space="preserve">  These </w:t>
      </w:r>
      <w:r w:rsidR="00A16B01">
        <w:rPr>
          <w:rFonts w:asciiTheme="minorHAnsi" w:hAnsiTheme="minorHAnsi" w:cstheme="minorHAnsi"/>
        </w:rPr>
        <w:t>are</w:t>
      </w:r>
      <w:r w:rsidR="00FB07D8" w:rsidRPr="00514E59">
        <w:rPr>
          <w:rFonts w:asciiTheme="minorHAnsi" w:hAnsiTheme="minorHAnsi" w:cstheme="minorHAnsi"/>
        </w:rPr>
        <w:t xml:space="preserve"> reviewed regularly by the </w:t>
      </w:r>
      <w:r w:rsidR="00646C8B">
        <w:rPr>
          <w:rFonts w:asciiTheme="minorHAnsi" w:hAnsiTheme="minorHAnsi" w:cstheme="minorHAnsi"/>
        </w:rPr>
        <w:t>Headteacher</w:t>
      </w:r>
      <w:r w:rsidR="00A16B01">
        <w:rPr>
          <w:rFonts w:asciiTheme="minorHAnsi" w:hAnsiTheme="minorHAnsi" w:cstheme="minorHAnsi"/>
        </w:rPr>
        <w:t xml:space="preserve"> </w:t>
      </w:r>
      <w:r w:rsidR="00346281" w:rsidRPr="00514E59">
        <w:rPr>
          <w:rFonts w:asciiTheme="minorHAnsi" w:hAnsiTheme="minorHAnsi" w:cstheme="minorHAnsi"/>
        </w:rPr>
        <w:t>to</w:t>
      </w:r>
      <w:r w:rsidR="00966C7E" w:rsidRPr="00514E59">
        <w:rPr>
          <w:rFonts w:asciiTheme="minorHAnsi" w:hAnsiTheme="minorHAnsi" w:cstheme="minorHAnsi"/>
        </w:rPr>
        <w:t xml:space="preserve"> identify whether review or change in practice is needed</w:t>
      </w:r>
      <w:r w:rsidR="00FB07D8" w:rsidRPr="00514E59">
        <w:rPr>
          <w:rFonts w:asciiTheme="minorHAnsi" w:hAnsiTheme="minorHAnsi" w:cstheme="minorHAnsi"/>
        </w:rPr>
        <w:t xml:space="preserve">. </w:t>
      </w:r>
      <w:r w:rsidRPr="00514E59">
        <w:rPr>
          <w:rFonts w:asciiTheme="minorHAnsi" w:hAnsiTheme="minorHAnsi" w:cstheme="minorHAnsi"/>
        </w:rPr>
        <w:t xml:space="preserve"> Records are held in accordance with </w:t>
      </w:r>
      <w:r w:rsidR="00E719CE" w:rsidRPr="00514E59">
        <w:rPr>
          <w:rFonts w:asciiTheme="minorHAnsi" w:hAnsiTheme="minorHAnsi" w:cstheme="minorHAnsi"/>
        </w:rPr>
        <w:t>the School’s</w:t>
      </w:r>
      <w:r w:rsidRPr="00514E59">
        <w:rPr>
          <w:rFonts w:asciiTheme="minorHAnsi" w:hAnsiTheme="minorHAnsi" w:cstheme="minorHAnsi"/>
        </w:rPr>
        <w:t xml:space="preserve"> Privacy Notice but in most cases for a period of at least 6 years</w:t>
      </w:r>
      <w:r w:rsidR="00213105" w:rsidRPr="00514E59">
        <w:rPr>
          <w:rFonts w:asciiTheme="minorHAnsi" w:hAnsiTheme="minorHAnsi" w:cstheme="minorHAnsi"/>
        </w:rPr>
        <w:t>.</w:t>
      </w:r>
    </w:p>
    <w:p w14:paraId="33DCE101" w14:textId="77777777" w:rsidR="00E719CE" w:rsidRDefault="00E719CE" w:rsidP="00721A52">
      <w:pPr>
        <w:spacing w:before="89" w:line="247" w:lineRule="exact"/>
        <w:textAlignment w:val="baseline"/>
      </w:pPr>
    </w:p>
    <w:p w14:paraId="7A57C5F8" w14:textId="5EFB21D7" w:rsidR="0090491E" w:rsidRDefault="001005F3" w:rsidP="001005F3">
      <w:pPr>
        <w:pStyle w:val="FARBody"/>
        <w:ind w:left="600"/>
        <w:rPr>
          <w:rFonts w:asciiTheme="minorHAnsi" w:hAnsiTheme="minorHAnsi" w:cstheme="minorHAnsi"/>
        </w:rPr>
      </w:pPr>
      <w:r w:rsidRPr="008A79B2">
        <w:rPr>
          <w:rFonts w:asciiTheme="minorHAnsi" w:hAnsiTheme="minorHAnsi" w:cstheme="minorHAnsi"/>
        </w:rPr>
        <w:t>The School processes data in accordance with its Privacy Notice</w:t>
      </w:r>
      <w:r w:rsidR="0090491E">
        <w:rPr>
          <w:rFonts w:asciiTheme="minorHAnsi" w:hAnsiTheme="minorHAnsi" w:cstheme="minorHAnsi"/>
        </w:rPr>
        <w:t xml:space="preserve">, </w:t>
      </w:r>
      <w:hyperlink r:id="rId12" w:history="1">
        <w:r w:rsidR="005070B9" w:rsidRPr="008B25F1">
          <w:rPr>
            <w:rStyle w:val="Hyperlink"/>
            <w:rFonts w:asciiTheme="minorHAnsi" w:hAnsiTheme="minorHAnsi" w:cstheme="minorHAnsi"/>
          </w:rPr>
          <w:t>https://www.sheffieldsprings-academy.org/Portals/0/ULT%20Sheffield%20Springs%20Privacy%20Notice.pdf?ver=2018-04-23-155709-077</w:t>
        </w:r>
      </w:hyperlink>
    </w:p>
    <w:p w14:paraId="27AB0FE5" w14:textId="07BD6449" w:rsidR="001005F3" w:rsidRPr="008A79B2" w:rsidRDefault="005070B9" w:rsidP="001005F3">
      <w:pPr>
        <w:pStyle w:val="FARBody"/>
        <w:ind w:left="600"/>
        <w:rPr>
          <w:rFonts w:asciiTheme="minorHAnsi" w:hAnsiTheme="minorHAnsi" w:cstheme="minorHAnsi"/>
        </w:rPr>
      </w:pPr>
      <w:r>
        <w:rPr>
          <w:rFonts w:asciiTheme="minorHAnsi" w:eastAsia="Verdana" w:hAnsiTheme="minorHAnsi" w:cstheme="minorHAnsi"/>
        </w:rPr>
        <w:t>W</w:t>
      </w:r>
      <w:r w:rsidR="001005F3" w:rsidRPr="008A79B2">
        <w:rPr>
          <w:rFonts w:asciiTheme="minorHAnsi" w:eastAsia="Verdana" w:hAnsiTheme="minorHAnsi" w:cstheme="minorHAnsi"/>
        </w:rPr>
        <w:t>hen dealing with complaints the School (including any panel member appointed under the Stage 3 process) may process a range of information, which is likely to include the following</w:t>
      </w:r>
      <w:r w:rsidR="001005F3" w:rsidRPr="008A79B2">
        <w:rPr>
          <w:rFonts w:asciiTheme="minorHAnsi" w:hAnsiTheme="minorHAnsi" w:cstheme="minorHAnsi"/>
        </w:rPr>
        <w:t>:</w:t>
      </w:r>
    </w:p>
    <w:p w14:paraId="6A19606D" w14:textId="77777777" w:rsidR="00721A52" w:rsidRPr="008A79B2" w:rsidRDefault="00721A52" w:rsidP="00721A52">
      <w:pPr>
        <w:pStyle w:val="ListParagraph"/>
        <w:numPr>
          <w:ilvl w:val="0"/>
          <w:numId w:val="11"/>
        </w:numPr>
        <w:tabs>
          <w:tab w:val="left" w:pos="360"/>
          <w:tab w:val="left" w:pos="864"/>
        </w:tabs>
        <w:spacing w:before="89" w:after="0" w:line="247" w:lineRule="exact"/>
        <w:ind w:left="1224" w:right="0"/>
        <w:jc w:val="left"/>
        <w:textAlignment w:val="baseline"/>
        <w:rPr>
          <w:rFonts w:asciiTheme="minorHAnsi" w:hAnsiTheme="minorHAnsi" w:cstheme="minorHAnsi"/>
        </w:rPr>
      </w:pPr>
      <w:r w:rsidRPr="008A79B2">
        <w:rPr>
          <w:rFonts w:asciiTheme="minorHAnsi" w:hAnsiTheme="minorHAnsi" w:cstheme="minorHAnsi"/>
        </w:rPr>
        <w:t>The name of the complainant;</w:t>
      </w:r>
    </w:p>
    <w:p w14:paraId="6A9537BF" w14:textId="77777777" w:rsidR="00721A52" w:rsidRPr="008A79B2" w:rsidRDefault="00721A52" w:rsidP="00721A52">
      <w:pPr>
        <w:pStyle w:val="ListParagraph"/>
        <w:numPr>
          <w:ilvl w:val="0"/>
          <w:numId w:val="11"/>
        </w:numPr>
        <w:tabs>
          <w:tab w:val="left" w:pos="360"/>
          <w:tab w:val="left" w:pos="864"/>
        </w:tabs>
        <w:spacing w:before="89" w:after="0" w:line="247" w:lineRule="exact"/>
        <w:ind w:left="1224" w:right="0"/>
        <w:jc w:val="left"/>
        <w:textAlignment w:val="baseline"/>
        <w:rPr>
          <w:rFonts w:asciiTheme="minorHAnsi" w:hAnsiTheme="minorHAnsi" w:cstheme="minorHAnsi"/>
        </w:rPr>
      </w:pPr>
      <w:r w:rsidRPr="008A79B2">
        <w:rPr>
          <w:rFonts w:asciiTheme="minorHAnsi" w:hAnsiTheme="minorHAnsi" w:cstheme="minorHAnsi"/>
        </w:rPr>
        <w:t>The date and time at which the complaint was made;</w:t>
      </w:r>
    </w:p>
    <w:p w14:paraId="798887C7" w14:textId="77777777" w:rsidR="00721A52" w:rsidRPr="008A79B2" w:rsidRDefault="00721A52" w:rsidP="00721A52">
      <w:pPr>
        <w:pStyle w:val="ListParagraph"/>
        <w:numPr>
          <w:ilvl w:val="0"/>
          <w:numId w:val="11"/>
        </w:numPr>
        <w:tabs>
          <w:tab w:val="left" w:pos="360"/>
          <w:tab w:val="left" w:pos="864"/>
        </w:tabs>
        <w:spacing w:before="94" w:after="0" w:line="247" w:lineRule="exact"/>
        <w:ind w:left="1224" w:right="0"/>
        <w:jc w:val="left"/>
        <w:textAlignment w:val="baseline"/>
        <w:rPr>
          <w:rFonts w:asciiTheme="minorHAnsi" w:hAnsiTheme="minorHAnsi" w:cstheme="minorHAnsi"/>
        </w:rPr>
      </w:pPr>
      <w:r w:rsidRPr="008A79B2">
        <w:rPr>
          <w:rFonts w:asciiTheme="minorHAnsi" w:hAnsiTheme="minorHAnsi" w:cstheme="minorHAnsi"/>
        </w:rPr>
        <w:t>The details of the complaint;</w:t>
      </w:r>
    </w:p>
    <w:p w14:paraId="05CDE4FE" w14:textId="77777777" w:rsidR="00721A52" w:rsidRPr="008A79B2" w:rsidRDefault="00721A52" w:rsidP="00721A52">
      <w:pPr>
        <w:pStyle w:val="ListParagraph"/>
        <w:numPr>
          <w:ilvl w:val="0"/>
          <w:numId w:val="11"/>
        </w:numPr>
        <w:tabs>
          <w:tab w:val="left" w:pos="360"/>
          <w:tab w:val="left" w:pos="864"/>
        </w:tabs>
        <w:spacing w:before="89" w:after="0" w:line="247" w:lineRule="exact"/>
        <w:ind w:left="1224" w:right="0"/>
        <w:jc w:val="left"/>
        <w:textAlignment w:val="baseline"/>
        <w:rPr>
          <w:rFonts w:asciiTheme="minorHAnsi" w:hAnsiTheme="minorHAnsi" w:cstheme="minorHAnsi"/>
        </w:rPr>
      </w:pPr>
      <w:r w:rsidRPr="008A79B2">
        <w:rPr>
          <w:rFonts w:asciiTheme="minorHAnsi" w:hAnsiTheme="minorHAnsi" w:cstheme="minorHAnsi"/>
        </w:rPr>
        <w:t>The desired outcome of the complainant;</w:t>
      </w:r>
    </w:p>
    <w:p w14:paraId="46D695F3" w14:textId="77777777" w:rsidR="00721A52" w:rsidRPr="008A79B2" w:rsidRDefault="00721A52" w:rsidP="00721A52">
      <w:pPr>
        <w:pStyle w:val="ListParagraph"/>
        <w:numPr>
          <w:ilvl w:val="0"/>
          <w:numId w:val="11"/>
        </w:numPr>
        <w:tabs>
          <w:tab w:val="left" w:pos="360"/>
          <w:tab w:val="left" w:pos="864"/>
        </w:tabs>
        <w:spacing w:before="89" w:after="0" w:line="247" w:lineRule="exact"/>
        <w:ind w:left="1224" w:right="0"/>
        <w:jc w:val="left"/>
        <w:textAlignment w:val="baseline"/>
        <w:rPr>
          <w:rFonts w:asciiTheme="minorHAnsi" w:hAnsiTheme="minorHAnsi" w:cstheme="minorHAnsi"/>
        </w:rPr>
      </w:pPr>
      <w:r w:rsidRPr="008A79B2">
        <w:rPr>
          <w:rFonts w:asciiTheme="minorHAnsi" w:hAnsiTheme="minorHAnsi" w:cstheme="minorHAnsi"/>
        </w:rPr>
        <w:t>How the complaint is investigated (including written records of interviews held);</w:t>
      </w:r>
    </w:p>
    <w:p w14:paraId="56012530" w14:textId="77777777" w:rsidR="00721A52" w:rsidRPr="008A79B2" w:rsidRDefault="00721A52" w:rsidP="00721A52">
      <w:pPr>
        <w:pStyle w:val="ListParagraph"/>
        <w:numPr>
          <w:ilvl w:val="0"/>
          <w:numId w:val="11"/>
        </w:numPr>
        <w:tabs>
          <w:tab w:val="left" w:pos="360"/>
          <w:tab w:val="left" w:pos="864"/>
        </w:tabs>
        <w:spacing w:before="89" w:after="0" w:line="247" w:lineRule="exact"/>
        <w:ind w:left="1224" w:right="0"/>
        <w:jc w:val="left"/>
        <w:textAlignment w:val="baseline"/>
        <w:rPr>
          <w:rFonts w:asciiTheme="minorHAnsi" w:hAnsiTheme="minorHAnsi" w:cstheme="minorHAnsi"/>
        </w:rPr>
      </w:pPr>
      <w:r w:rsidRPr="008A79B2">
        <w:rPr>
          <w:rFonts w:asciiTheme="minorHAnsi" w:hAnsiTheme="minorHAnsi" w:cstheme="minorHAnsi"/>
        </w:rPr>
        <w:t>Findings and recommendations of investigations;</w:t>
      </w:r>
    </w:p>
    <w:p w14:paraId="04008540" w14:textId="04FC7A08" w:rsidR="00721A52" w:rsidRPr="008A79B2" w:rsidRDefault="00721A52" w:rsidP="00721A52">
      <w:pPr>
        <w:pStyle w:val="ListParagraph"/>
        <w:numPr>
          <w:ilvl w:val="0"/>
          <w:numId w:val="11"/>
        </w:numPr>
        <w:tabs>
          <w:tab w:val="left" w:pos="360"/>
          <w:tab w:val="left" w:pos="864"/>
        </w:tabs>
        <w:spacing w:before="89" w:after="0" w:line="247" w:lineRule="exact"/>
        <w:ind w:left="1224" w:right="0"/>
        <w:jc w:val="left"/>
        <w:textAlignment w:val="baseline"/>
        <w:rPr>
          <w:rFonts w:asciiTheme="minorHAnsi" w:hAnsiTheme="minorHAnsi" w:cstheme="minorHAnsi"/>
        </w:rPr>
      </w:pPr>
      <w:r w:rsidRPr="008A79B2">
        <w:rPr>
          <w:rFonts w:asciiTheme="minorHAnsi" w:hAnsiTheme="minorHAnsi" w:cstheme="minorHAnsi"/>
        </w:rPr>
        <w:t>Any action taken;</w:t>
      </w:r>
    </w:p>
    <w:p w14:paraId="664EAF14" w14:textId="218E5522" w:rsidR="007B1A60" w:rsidRPr="008A79B2" w:rsidRDefault="00721A52" w:rsidP="00966C7E">
      <w:pPr>
        <w:pStyle w:val="ListParagraph"/>
        <w:numPr>
          <w:ilvl w:val="0"/>
          <w:numId w:val="11"/>
        </w:numPr>
        <w:tabs>
          <w:tab w:val="left" w:pos="360"/>
          <w:tab w:val="left" w:pos="864"/>
        </w:tabs>
        <w:spacing w:before="94" w:after="0" w:line="247" w:lineRule="exact"/>
        <w:ind w:left="1224" w:right="0"/>
        <w:jc w:val="left"/>
        <w:textAlignment w:val="baseline"/>
        <w:rPr>
          <w:rFonts w:asciiTheme="minorHAnsi" w:hAnsiTheme="minorHAnsi" w:cstheme="minorHAnsi"/>
        </w:rPr>
      </w:pPr>
      <w:r w:rsidRPr="008A79B2">
        <w:rPr>
          <w:rFonts w:asciiTheme="minorHAnsi" w:hAnsiTheme="minorHAnsi" w:cstheme="minorHAnsi"/>
        </w:rPr>
        <w:t>The complainant's response (satisfaction or further pursuit of complaint).</w:t>
      </w:r>
    </w:p>
    <w:p w14:paraId="739F84AE" w14:textId="77777777" w:rsidR="007B1A60" w:rsidRDefault="00FB07D8">
      <w:pPr>
        <w:spacing w:after="0" w:line="259" w:lineRule="auto"/>
        <w:ind w:left="600" w:right="0" w:firstLine="0"/>
        <w:jc w:val="left"/>
      </w:pPr>
      <w:r>
        <w:t xml:space="preserve"> </w:t>
      </w:r>
    </w:p>
    <w:p w14:paraId="437604F3" w14:textId="77777777" w:rsidR="001005F3" w:rsidRPr="007276CB" w:rsidRDefault="001005F3" w:rsidP="001005F3">
      <w:pPr>
        <w:pStyle w:val="FARBullet1"/>
        <w:numPr>
          <w:ilvl w:val="0"/>
          <w:numId w:val="0"/>
        </w:numPr>
        <w:ind w:left="585"/>
        <w:rPr>
          <w:rFonts w:asciiTheme="minorHAnsi" w:hAnsiTheme="minorHAnsi" w:cstheme="minorHAnsi"/>
        </w:rPr>
      </w:pPr>
      <w:r w:rsidRPr="007276CB">
        <w:rPr>
          <w:rFonts w:asciiTheme="minorHAnsi" w:hAnsiTheme="minorHAnsi" w:cstheme="minorHAnsi"/>
        </w:rPr>
        <w:t>This may include ‘special category personal data’ (including sensitive data such as information relating to physical or mental health) where this is necessary owing to the nature of the complaint.</w:t>
      </w:r>
    </w:p>
    <w:p w14:paraId="49B1EF10" w14:textId="536ECA37" w:rsidR="007B1A60" w:rsidRPr="007276CB" w:rsidRDefault="00FB07D8">
      <w:pPr>
        <w:ind w:left="595" w:right="0"/>
        <w:rPr>
          <w:rFonts w:asciiTheme="minorHAnsi" w:hAnsiTheme="minorHAnsi" w:cstheme="minorHAnsi"/>
        </w:rPr>
      </w:pPr>
      <w:r w:rsidRPr="007276CB">
        <w:rPr>
          <w:rFonts w:asciiTheme="minorHAnsi" w:hAnsiTheme="minorHAnsi" w:cstheme="minorHAnsi"/>
        </w:rPr>
        <w:t>The number of complaints registered under the formal procedure during the last school year</w:t>
      </w:r>
      <w:r w:rsidR="007276CB">
        <w:rPr>
          <w:rFonts w:asciiTheme="minorHAnsi" w:hAnsiTheme="minorHAnsi" w:cstheme="minorHAnsi"/>
        </w:rPr>
        <w:t xml:space="preserve"> 2019-2020</w:t>
      </w:r>
      <w:r w:rsidR="00745A8D">
        <w:rPr>
          <w:rFonts w:asciiTheme="minorHAnsi" w:hAnsiTheme="minorHAnsi" w:cstheme="minorHAnsi"/>
        </w:rPr>
        <w:t xml:space="preserve"> </w:t>
      </w:r>
      <w:r w:rsidR="00291949" w:rsidRPr="007276CB">
        <w:rPr>
          <w:rFonts w:asciiTheme="minorHAnsi" w:hAnsiTheme="minorHAnsi" w:cstheme="minorHAnsi"/>
        </w:rPr>
        <w:t>was</w:t>
      </w:r>
      <w:r w:rsidR="001843AE">
        <w:rPr>
          <w:rFonts w:asciiTheme="minorHAnsi" w:hAnsiTheme="minorHAnsi" w:cstheme="minorHAnsi"/>
        </w:rPr>
        <w:t xml:space="preserve"> </w:t>
      </w:r>
      <w:r w:rsidR="0069365C">
        <w:rPr>
          <w:rFonts w:asciiTheme="minorHAnsi" w:hAnsiTheme="minorHAnsi" w:cstheme="minorHAnsi"/>
        </w:rPr>
        <w:t>two</w:t>
      </w:r>
      <w:r w:rsidRPr="007276CB">
        <w:rPr>
          <w:rFonts w:asciiTheme="minorHAnsi" w:hAnsiTheme="minorHAnsi" w:cstheme="minorHAnsi"/>
          <w:i/>
          <w:iCs/>
          <w:color w:val="2E74B5" w:themeColor="accent1" w:themeShade="BF"/>
        </w:rPr>
        <w:t xml:space="preserve">. </w:t>
      </w:r>
    </w:p>
    <w:p w14:paraId="794EEE1B" w14:textId="7ECBE4DD" w:rsidR="00F07EAB" w:rsidRPr="003C2D05" w:rsidRDefault="00FB07D8" w:rsidP="003C2D05">
      <w:pPr>
        <w:spacing w:after="0" w:line="259" w:lineRule="auto"/>
        <w:ind w:left="600" w:right="0" w:firstLine="0"/>
        <w:jc w:val="left"/>
      </w:pPr>
      <w:r>
        <w:t xml:space="preserve"> </w:t>
      </w:r>
    </w:p>
    <w:p w14:paraId="0112CFAF" w14:textId="1FB0A2EC" w:rsidR="00FA3E93" w:rsidRPr="001461FA" w:rsidRDefault="009530F1" w:rsidP="00F07EAB">
      <w:pPr>
        <w:ind w:right="0"/>
        <w:rPr>
          <w:rFonts w:asciiTheme="minorHAnsi" w:hAnsiTheme="minorHAnsi" w:cstheme="minorHAnsi"/>
        </w:rPr>
      </w:pPr>
      <w:r w:rsidRPr="001461FA">
        <w:rPr>
          <w:rFonts w:asciiTheme="minorHAnsi" w:hAnsiTheme="minorHAnsi" w:cstheme="minorHAnsi"/>
        </w:rPr>
        <w:t>I</w:t>
      </w:r>
      <w:r w:rsidR="00FA3E93" w:rsidRPr="001461FA">
        <w:rPr>
          <w:rFonts w:asciiTheme="minorHAnsi" w:hAnsiTheme="minorHAnsi" w:cstheme="minorHAnsi"/>
        </w:rPr>
        <w:t>f parents are unhappy with how the School has man</w:t>
      </w:r>
      <w:r w:rsidR="001E4D3C" w:rsidRPr="001461FA">
        <w:rPr>
          <w:rFonts w:asciiTheme="minorHAnsi" w:hAnsiTheme="minorHAnsi" w:cstheme="minorHAnsi"/>
        </w:rPr>
        <w:t>a</w:t>
      </w:r>
      <w:r w:rsidR="00FA3E93" w:rsidRPr="001461FA">
        <w:rPr>
          <w:rFonts w:asciiTheme="minorHAnsi" w:hAnsiTheme="minorHAnsi" w:cstheme="minorHAnsi"/>
        </w:rPr>
        <w:t xml:space="preserve">ged their complaint under this procedure, they may complain to the </w:t>
      </w:r>
      <w:r w:rsidR="00AA15E8" w:rsidRPr="001461FA">
        <w:rPr>
          <w:rFonts w:asciiTheme="minorHAnsi" w:hAnsiTheme="minorHAnsi" w:cstheme="minorHAnsi"/>
        </w:rPr>
        <w:t>Department of Education.</w:t>
      </w:r>
    </w:p>
    <w:p w14:paraId="1E7C51FD" w14:textId="77777777" w:rsidR="00654EA9" w:rsidRPr="001461FA" w:rsidRDefault="00654EA9" w:rsidP="00F07EAB">
      <w:pPr>
        <w:ind w:right="0"/>
        <w:rPr>
          <w:rFonts w:asciiTheme="minorHAnsi" w:hAnsiTheme="minorHAnsi" w:cstheme="minorHAnsi"/>
        </w:rPr>
      </w:pPr>
    </w:p>
    <w:p w14:paraId="60BCEC4D" w14:textId="44844DFE" w:rsidR="007B1A60" w:rsidRPr="001461FA" w:rsidRDefault="007A08DD" w:rsidP="00F07EAB">
      <w:pPr>
        <w:ind w:right="0"/>
        <w:rPr>
          <w:rFonts w:asciiTheme="minorHAnsi" w:hAnsiTheme="minorHAnsi" w:cstheme="minorHAnsi"/>
        </w:rPr>
      </w:pPr>
      <w:r w:rsidRPr="001461FA">
        <w:rPr>
          <w:rFonts w:asciiTheme="minorHAnsi" w:hAnsiTheme="minorHAnsi" w:cstheme="minorHAnsi"/>
        </w:rPr>
        <w:t>The School</w:t>
      </w:r>
      <w:r w:rsidR="00FB07D8" w:rsidRPr="001461FA">
        <w:rPr>
          <w:rFonts w:asciiTheme="minorHAnsi" w:hAnsiTheme="minorHAnsi" w:cstheme="minorHAnsi"/>
        </w:rPr>
        <w:t xml:space="preserve"> is fully committed to </w:t>
      </w:r>
      <w:r w:rsidR="00DF2037" w:rsidRPr="001461FA">
        <w:rPr>
          <w:rFonts w:asciiTheme="minorHAnsi" w:hAnsiTheme="minorHAnsi" w:cstheme="minorHAnsi"/>
        </w:rPr>
        <w:t xml:space="preserve">its obligations under </w:t>
      </w:r>
      <w:r w:rsidR="00F07EAB" w:rsidRPr="001461FA">
        <w:rPr>
          <w:rFonts w:asciiTheme="minorHAnsi" w:hAnsiTheme="minorHAnsi" w:cstheme="minorHAnsi"/>
        </w:rPr>
        <w:t xml:space="preserve">the UK Equality Act (2010). </w:t>
      </w:r>
      <w:r w:rsidR="00FB07D8" w:rsidRPr="001461FA">
        <w:rPr>
          <w:rFonts w:asciiTheme="minorHAnsi" w:hAnsiTheme="minorHAnsi" w:cstheme="minorHAnsi"/>
        </w:rPr>
        <w:t xml:space="preserve">Further details are available in the </w:t>
      </w:r>
      <w:r w:rsidRPr="001461FA">
        <w:rPr>
          <w:rFonts w:asciiTheme="minorHAnsi" w:hAnsiTheme="minorHAnsi" w:cstheme="minorHAnsi"/>
        </w:rPr>
        <w:t>S</w:t>
      </w:r>
      <w:r w:rsidR="00FB07D8" w:rsidRPr="001461FA">
        <w:rPr>
          <w:rFonts w:asciiTheme="minorHAnsi" w:hAnsiTheme="minorHAnsi" w:cstheme="minorHAnsi"/>
        </w:rPr>
        <w:t xml:space="preserve">chool’s Equal Opportunity policy document. </w:t>
      </w:r>
    </w:p>
    <w:p w14:paraId="4AC22DAC" w14:textId="77777777" w:rsidR="007B1A60" w:rsidRPr="001461FA" w:rsidRDefault="00FB07D8">
      <w:pPr>
        <w:spacing w:after="0" w:line="259" w:lineRule="auto"/>
        <w:ind w:left="600" w:right="0" w:firstLine="0"/>
        <w:jc w:val="left"/>
        <w:rPr>
          <w:rFonts w:asciiTheme="minorHAnsi" w:hAnsiTheme="minorHAnsi" w:cstheme="minorHAnsi"/>
        </w:rPr>
      </w:pPr>
      <w:r w:rsidRPr="001461FA">
        <w:rPr>
          <w:rFonts w:asciiTheme="minorHAnsi" w:hAnsiTheme="minorHAnsi" w:cstheme="minorHAnsi"/>
        </w:rPr>
        <w:t xml:space="preserve"> </w:t>
      </w:r>
    </w:p>
    <w:p w14:paraId="165F0850" w14:textId="29E94D5F" w:rsidR="007B1A60" w:rsidRPr="00F442BA" w:rsidRDefault="007A08DD" w:rsidP="00966C7E">
      <w:pPr>
        <w:rPr>
          <w:rFonts w:asciiTheme="minorHAnsi" w:hAnsiTheme="minorHAnsi" w:cstheme="minorHAnsi"/>
        </w:rPr>
      </w:pPr>
      <w:r w:rsidRPr="00F442BA">
        <w:rPr>
          <w:rFonts w:asciiTheme="minorHAnsi" w:hAnsiTheme="minorHAnsi" w:cstheme="minorHAnsi"/>
        </w:rPr>
        <w:t xml:space="preserve">The </w:t>
      </w:r>
      <w:r w:rsidR="00FB07D8" w:rsidRPr="00F442BA">
        <w:rPr>
          <w:rFonts w:asciiTheme="minorHAnsi" w:hAnsiTheme="minorHAnsi" w:cstheme="minorHAnsi"/>
        </w:rPr>
        <w:t>School seeks to implement this policy through adherence</w:t>
      </w:r>
      <w:r w:rsidR="00DF2037" w:rsidRPr="00F442BA">
        <w:rPr>
          <w:rFonts w:asciiTheme="minorHAnsi" w:hAnsiTheme="minorHAnsi" w:cstheme="minorHAnsi"/>
        </w:rPr>
        <w:t>, whenever reasonably possible,</w:t>
      </w:r>
      <w:r w:rsidR="00FB07D8" w:rsidRPr="00F442BA">
        <w:rPr>
          <w:rFonts w:asciiTheme="minorHAnsi" w:hAnsiTheme="minorHAnsi" w:cstheme="minorHAnsi"/>
        </w:rPr>
        <w:t xml:space="preserve"> to the procedures set out in the rest of this document. </w:t>
      </w:r>
    </w:p>
    <w:p w14:paraId="56CE9CF5" w14:textId="77777777" w:rsidR="007B1A60" w:rsidRPr="00F442BA" w:rsidRDefault="00FB07D8">
      <w:pPr>
        <w:spacing w:after="0" w:line="259" w:lineRule="auto"/>
        <w:ind w:left="600" w:right="0" w:firstLine="0"/>
        <w:jc w:val="left"/>
        <w:rPr>
          <w:rFonts w:asciiTheme="minorHAnsi" w:hAnsiTheme="minorHAnsi" w:cstheme="minorHAnsi"/>
        </w:rPr>
      </w:pPr>
      <w:r w:rsidRPr="00F442BA">
        <w:rPr>
          <w:rFonts w:asciiTheme="minorHAnsi" w:hAnsiTheme="minorHAnsi" w:cstheme="minorHAnsi"/>
        </w:rPr>
        <w:t xml:space="preserve"> </w:t>
      </w:r>
    </w:p>
    <w:p w14:paraId="4F68502C" w14:textId="17D90A58" w:rsidR="007B1A60" w:rsidRPr="00F442BA" w:rsidRDefault="00FB07D8">
      <w:pPr>
        <w:ind w:left="595" w:right="0"/>
        <w:rPr>
          <w:rFonts w:asciiTheme="minorHAnsi" w:hAnsiTheme="minorHAnsi" w:cstheme="minorHAnsi"/>
          <w:i/>
          <w:iCs/>
        </w:rPr>
      </w:pPr>
      <w:r w:rsidRPr="00F442BA">
        <w:rPr>
          <w:rFonts w:asciiTheme="minorHAnsi" w:hAnsiTheme="minorHAnsi" w:cstheme="minorHAnsi"/>
        </w:rPr>
        <w:lastRenderedPageBreak/>
        <w:t xml:space="preserve">In line with our Provision of Information policy, this document is available to all interested parties on our website and on request from the main school office and should be read in conjunction with the following documents; Anti-Bullying Policy, </w:t>
      </w:r>
      <w:r w:rsidR="000F59A5">
        <w:rPr>
          <w:rFonts w:asciiTheme="minorHAnsi" w:hAnsiTheme="minorHAnsi" w:cstheme="minorHAnsi"/>
        </w:rPr>
        <w:t xml:space="preserve">Safeguarding </w:t>
      </w:r>
      <w:r w:rsidRPr="00F442BA">
        <w:rPr>
          <w:rFonts w:asciiTheme="minorHAnsi" w:hAnsiTheme="minorHAnsi" w:cstheme="minorHAnsi"/>
        </w:rPr>
        <w:t xml:space="preserve">Policy, Curriculum Policy, Special Educational Needs Policy, Admissions Policy, Behaviour Policy, </w:t>
      </w:r>
      <w:r w:rsidR="00647DFB" w:rsidRPr="00F442BA">
        <w:rPr>
          <w:rFonts w:asciiTheme="minorHAnsi" w:hAnsiTheme="minorHAnsi" w:cstheme="minorHAnsi"/>
        </w:rPr>
        <w:t>Privacy Notice</w:t>
      </w:r>
      <w:r w:rsidR="004F1C00">
        <w:rPr>
          <w:rFonts w:asciiTheme="minorHAnsi" w:hAnsiTheme="minorHAnsi" w:cstheme="minorHAnsi"/>
        </w:rPr>
        <w:t>.</w:t>
      </w:r>
    </w:p>
    <w:p w14:paraId="6FD89AC6" w14:textId="77777777" w:rsidR="007B1A60" w:rsidRPr="00F442BA" w:rsidRDefault="00FB07D8">
      <w:pPr>
        <w:spacing w:after="0" w:line="259" w:lineRule="auto"/>
        <w:ind w:left="600" w:right="0" w:firstLine="0"/>
        <w:jc w:val="left"/>
        <w:rPr>
          <w:rFonts w:asciiTheme="minorHAnsi" w:hAnsiTheme="minorHAnsi" w:cstheme="minorHAnsi"/>
        </w:rPr>
      </w:pPr>
      <w:r w:rsidRPr="00F442BA">
        <w:rPr>
          <w:rFonts w:asciiTheme="minorHAnsi" w:hAnsiTheme="minorHAnsi" w:cstheme="minorHAnsi"/>
        </w:rPr>
        <w:t xml:space="preserve"> </w:t>
      </w:r>
    </w:p>
    <w:p w14:paraId="05718C0D" w14:textId="6F7E4AC3" w:rsidR="00B940BF" w:rsidRDefault="00FB07D8" w:rsidP="00B808CB">
      <w:pPr>
        <w:ind w:left="595" w:right="0"/>
        <w:rPr>
          <w:rFonts w:ascii="Cambria" w:eastAsia="Cambria" w:hAnsi="Cambria" w:cs="Cambria"/>
          <w:b/>
          <w:color w:val="365F91"/>
          <w:sz w:val="28"/>
        </w:rPr>
      </w:pPr>
      <w:r w:rsidRPr="00F442BA">
        <w:rPr>
          <w:rFonts w:asciiTheme="minorHAnsi" w:hAnsiTheme="minorHAnsi" w:cstheme="minorHAnsi"/>
        </w:rPr>
        <w:t>This document is ann</w:t>
      </w:r>
      <w:r w:rsidR="00F07EAB" w:rsidRPr="00F442BA">
        <w:rPr>
          <w:rFonts w:asciiTheme="minorHAnsi" w:hAnsiTheme="minorHAnsi" w:cstheme="minorHAnsi"/>
        </w:rPr>
        <w:t xml:space="preserve">ually reviewed by the </w:t>
      </w:r>
      <w:r w:rsidR="007D3B18">
        <w:rPr>
          <w:rFonts w:asciiTheme="minorHAnsi" w:hAnsiTheme="minorHAnsi" w:cstheme="minorHAnsi"/>
        </w:rPr>
        <w:t>Headteacher</w:t>
      </w:r>
      <w:r w:rsidRPr="00F442BA">
        <w:rPr>
          <w:rFonts w:asciiTheme="minorHAnsi" w:hAnsiTheme="minorHAnsi" w:cstheme="minorHAnsi"/>
          <w:color w:val="2E74B5" w:themeColor="accent1" w:themeShade="BF"/>
        </w:rPr>
        <w:t xml:space="preserve"> </w:t>
      </w:r>
      <w:r w:rsidRPr="00F442BA">
        <w:rPr>
          <w:rFonts w:asciiTheme="minorHAnsi" w:hAnsiTheme="minorHAnsi" w:cstheme="minorHAnsi"/>
        </w:rPr>
        <w:t xml:space="preserve">or as events or legislation change requires.  The next scheduled date for review is </w:t>
      </w:r>
      <w:r w:rsidR="004F1C00">
        <w:rPr>
          <w:rFonts w:asciiTheme="minorHAnsi" w:hAnsiTheme="minorHAnsi" w:cstheme="minorHAnsi"/>
        </w:rPr>
        <w:t>September 2021</w:t>
      </w:r>
      <w:r w:rsidRPr="00F442BA">
        <w:rPr>
          <w:rFonts w:asciiTheme="minorHAnsi" w:hAnsiTheme="minorHAnsi" w:cstheme="minorHAnsi"/>
          <w:i/>
          <w:iCs/>
          <w:color w:val="2E74B5" w:themeColor="accent1" w:themeShade="BF"/>
        </w:rPr>
        <w:t>.</w:t>
      </w:r>
      <w:r w:rsidRPr="0081086C">
        <w:rPr>
          <w:color w:val="2E74B5" w:themeColor="accent1" w:themeShade="BF"/>
        </w:rPr>
        <w:t xml:space="preserve"> </w:t>
      </w:r>
      <w:bookmarkStart w:id="1" w:name="_Toc12186"/>
      <w:r w:rsidR="00B940BF">
        <w:br w:type="page"/>
      </w:r>
    </w:p>
    <w:p w14:paraId="5A04D01D" w14:textId="3BDA3DE0" w:rsidR="007B1A60" w:rsidRPr="00F34AB6" w:rsidRDefault="00FB07D8">
      <w:pPr>
        <w:pStyle w:val="Heading1"/>
        <w:ind w:left="595"/>
        <w:rPr>
          <w:rFonts w:asciiTheme="minorHAnsi" w:hAnsiTheme="minorHAnsi" w:cstheme="minorHAnsi"/>
        </w:rPr>
      </w:pPr>
      <w:r w:rsidRPr="00F34AB6">
        <w:rPr>
          <w:rFonts w:asciiTheme="minorHAnsi" w:hAnsiTheme="minorHAnsi" w:cstheme="minorHAnsi"/>
        </w:rPr>
        <w:lastRenderedPageBreak/>
        <w:t xml:space="preserve">Procedures </w:t>
      </w:r>
      <w:bookmarkEnd w:id="1"/>
    </w:p>
    <w:p w14:paraId="05B0C0E1" w14:textId="77777777" w:rsidR="007B1A60" w:rsidRDefault="00FB07D8">
      <w:pPr>
        <w:spacing w:after="0" w:line="259" w:lineRule="auto"/>
        <w:ind w:left="600" w:right="0" w:firstLine="0"/>
        <w:jc w:val="left"/>
      </w:pPr>
      <w:r>
        <w:rPr>
          <w:b/>
        </w:rPr>
        <w:t xml:space="preserve"> </w:t>
      </w:r>
    </w:p>
    <w:p w14:paraId="08D20E93" w14:textId="519BF86A" w:rsidR="007A08DD" w:rsidRPr="00F34AB6" w:rsidRDefault="007A08DD" w:rsidP="007A08DD">
      <w:pPr>
        <w:pStyle w:val="Heading1"/>
        <w:ind w:left="595"/>
        <w:rPr>
          <w:rFonts w:asciiTheme="minorHAnsi" w:hAnsiTheme="minorHAnsi" w:cstheme="minorHAnsi"/>
        </w:rPr>
      </w:pPr>
      <w:r w:rsidRPr="00F34AB6">
        <w:rPr>
          <w:rFonts w:asciiTheme="minorHAnsi" w:hAnsiTheme="minorHAnsi" w:cstheme="minorHAnsi"/>
        </w:rPr>
        <w:t>STAGE ONE: INFORMAL RESOLUTION</w:t>
      </w:r>
    </w:p>
    <w:p w14:paraId="7B843A8B" w14:textId="77777777" w:rsidR="007A08DD" w:rsidRDefault="007A08DD">
      <w:pPr>
        <w:ind w:left="595" w:right="0"/>
        <w:rPr>
          <w:b/>
        </w:rPr>
      </w:pPr>
    </w:p>
    <w:p w14:paraId="7B01D45F" w14:textId="01744B5F" w:rsidR="00B940BF" w:rsidRPr="00F34AB6" w:rsidRDefault="007A08DD" w:rsidP="00F07EAB">
      <w:pPr>
        <w:ind w:left="595" w:right="0"/>
        <w:rPr>
          <w:rFonts w:asciiTheme="minorHAnsi" w:hAnsiTheme="minorHAnsi" w:cstheme="minorHAnsi"/>
        </w:rPr>
      </w:pPr>
      <w:r w:rsidRPr="00F34AB6">
        <w:rPr>
          <w:rFonts w:asciiTheme="minorHAnsi" w:hAnsiTheme="minorHAnsi" w:cstheme="minorHAnsi"/>
        </w:rPr>
        <w:t xml:space="preserve">We </w:t>
      </w:r>
      <w:r w:rsidR="00FB07D8" w:rsidRPr="00F34AB6">
        <w:rPr>
          <w:rFonts w:asciiTheme="minorHAnsi" w:hAnsiTheme="minorHAnsi" w:cstheme="minorHAnsi"/>
        </w:rPr>
        <w:t xml:space="preserve">recognise that, almost invariably, the sooner concerns are raised the easier it is for an appropriate resolution to be found.  In the first instance, you are encouraged to raise your concern or complaint with </w:t>
      </w:r>
      <w:r w:rsidRPr="00F34AB6">
        <w:rPr>
          <w:rFonts w:asciiTheme="minorHAnsi" w:hAnsiTheme="minorHAnsi" w:cstheme="minorHAnsi"/>
        </w:rPr>
        <w:t xml:space="preserve">the following </w:t>
      </w:r>
      <w:r w:rsidR="00FB07D8" w:rsidRPr="00F34AB6">
        <w:rPr>
          <w:rFonts w:asciiTheme="minorHAnsi" w:hAnsiTheme="minorHAnsi" w:cstheme="minorHAnsi"/>
        </w:rPr>
        <w:t>member</w:t>
      </w:r>
      <w:r w:rsidRPr="00F34AB6">
        <w:rPr>
          <w:rFonts w:asciiTheme="minorHAnsi" w:hAnsiTheme="minorHAnsi" w:cstheme="minorHAnsi"/>
        </w:rPr>
        <w:t>s</w:t>
      </w:r>
      <w:r w:rsidR="00FB07D8" w:rsidRPr="00F34AB6">
        <w:rPr>
          <w:rFonts w:asciiTheme="minorHAnsi" w:hAnsiTheme="minorHAnsi" w:cstheme="minorHAnsi"/>
        </w:rPr>
        <w:t xml:space="preserve"> of staff</w:t>
      </w:r>
      <w:r w:rsidRPr="00F34AB6">
        <w:rPr>
          <w:rFonts w:asciiTheme="minorHAnsi" w:hAnsiTheme="minorHAnsi" w:cstheme="minorHAnsi"/>
        </w:rPr>
        <w:t>:</w:t>
      </w:r>
    </w:p>
    <w:p w14:paraId="657C301C" w14:textId="77777777" w:rsidR="00F07EAB" w:rsidRPr="00F34AB6" w:rsidRDefault="00F07EAB" w:rsidP="00C60E57">
      <w:pPr>
        <w:ind w:left="10" w:right="0"/>
        <w:rPr>
          <w:rFonts w:asciiTheme="minorHAnsi" w:hAnsiTheme="minorHAnsi" w:cstheme="minorHAnsi"/>
        </w:rPr>
      </w:pPr>
    </w:p>
    <w:p w14:paraId="647A744D" w14:textId="793A7B39" w:rsidR="00B940BF" w:rsidRPr="00F34AB6" w:rsidRDefault="00FB07D8" w:rsidP="00C60E57">
      <w:pPr>
        <w:pStyle w:val="ListParagraph"/>
        <w:numPr>
          <w:ilvl w:val="0"/>
          <w:numId w:val="5"/>
        </w:numPr>
        <w:ind w:left="786" w:right="0"/>
        <w:rPr>
          <w:rFonts w:asciiTheme="minorHAnsi" w:hAnsiTheme="minorHAnsi" w:cstheme="minorHAnsi"/>
          <w:i/>
          <w:iCs/>
          <w:color w:val="2E74B5" w:themeColor="accent1" w:themeShade="BF"/>
        </w:rPr>
      </w:pPr>
      <w:r w:rsidRPr="00F34AB6">
        <w:rPr>
          <w:rFonts w:asciiTheme="minorHAnsi" w:hAnsiTheme="minorHAnsi" w:cstheme="minorHAnsi"/>
        </w:rPr>
        <w:t xml:space="preserve">Concerns of a pastoral </w:t>
      </w:r>
      <w:r w:rsidR="003414A8" w:rsidRPr="00F34AB6">
        <w:rPr>
          <w:rFonts w:asciiTheme="minorHAnsi" w:hAnsiTheme="minorHAnsi" w:cstheme="minorHAnsi"/>
        </w:rPr>
        <w:t>nature should</w:t>
      </w:r>
      <w:r w:rsidRPr="00F34AB6">
        <w:rPr>
          <w:rFonts w:asciiTheme="minorHAnsi" w:hAnsiTheme="minorHAnsi" w:cstheme="minorHAnsi"/>
        </w:rPr>
        <w:t xml:space="preserve"> normally be </w:t>
      </w:r>
      <w:r w:rsidR="00331424" w:rsidRPr="00F34AB6">
        <w:rPr>
          <w:rFonts w:asciiTheme="minorHAnsi" w:hAnsiTheme="minorHAnsi" w:cstheme="minorHAnsi"/>
        </w:rPr>
        <w:t xml:space="preserve">made to </w:t>
      </w:r>
      <w:r w:rsidRPr="00F34AB6">
        <w:rPr>
          <w:rFonts w:asciiTheme="minorHAnsi" w:hAnsiTheme="minorHAnsi" w:cstheme="minorHAnsi"/>
          <w:color w:val="auto"/>
        </w:rPr>
        <w:t>your child’s Form Teacher</w:t>
      </w:r>
      <w:r w:rsidR="00F34AB6" w:rsidRPr="00F34AB6">
        <w:rPr>
          <w:rFonts w:asciiTheme="minorHAnsi" w:hAnsiTheme="minorHAnsi" w:cstheme="minorHAnsi"/>
          <w:color w:val="auto"/>
        </w:rPr>
        <w:t xml:space="preserve"> </w:t>
      </w:r>
      <w:r w:rsidRPr="00F34AB6">
        <w:rPr>
          <w:rFonts w:asciiTheme="minorHAnsi" w:hAnsiTheme="minorHAnsi" w:cstheme="minorHAnsi"/>
          <w:color w:val="auto"/>
        </w:rPr>
        <w:t>or</w:t>
      </w:r>
      <w:r w:rsidR="00F34AB6" w:rsidRPr="00F34AB6">
        <w:rPr>
          <w:rFonts w:asciiTheme="minorHAnsi" w:hAnsiTheme="minorHAnsi" w:cstheme="minorHAnsi"/>
          <w:color w:val="auto"/>
        </w:rPr>
        <w:t xml:space="preserve"> Head of Year</w:t>
      </w:r>
      <w:r w:rsidR="003414A8" w:rsidRPr="00F34AB6">
        <w:rPr>
          <w:rFonts w:asciiTheme="minorHAnsi" w:hAnsiTheme="minorHAnsi" w:cstheme="minorHAnsi"/>
          <w:color w:val="auto"/>
        </w:rPr>
        <w:t>.</w:t>
      </w:r>
    </w:p>
    <w:p w14:paraId="6EB02C9D" w14:textId="55898F72" w:rsidR="00B940BF" w:rsidRPr="00F34AB6" w:rsidRDefault="00FB07D8" w:rsidP="00C60E57">
      <w:pPr>
        <w:pStyle w:val="ListParagraph"/>
        <w:numPr>
          <w:ilvl w:val="0"/>
          <w:numId w:val="5"/>
        </w:numPr>
        <w:ind w:left="786" w:right="0"/>
        <w:rPr>
          <w:rFonts w:asciiTheme="minorHAnsi" w:hAnsiTheme="minorHAnsi" w:cstheme="minorHAnsi"/>
        </w:rPr>
      </w:pPr>
      <w:r w:rsidRPr="00F34AB6">
        <w:rPr>
          <w:rFonts w:asciiTheme="minorHAnsi" w:hAnsiTheme="minorHAnsi" w:cstheme="minorHAnsi"/>
        </w:rPr>
        <w:t>Concerns of an academic nature would be through the</w:t>
      </w:r>
      <w:r w:rsidR="00F34AB6">
        <w:rPr>
          <w:rFonts w:asciiTheme="minorHAnsi" w:hAnsiTheme="minorHAnsi" w:cstheme="minorHAnsi"/>
        </w:rPr>
        <w:t xml:space="preserve"> relevant </w:t>
      </w:r>
      <w:r w:rsidRPr="00F34AB6">
        <w:rPr>
          <w:rFonts w:asciiTheme="minorHAnsi" w:hAnsiTheme="minorHAnsi" w:cstheme="minorHAnsi"/>
          <w:color w:val="auto"/>
        </w:rPr>
        <w:t>Head of Departme</w:t>
      </w:r>
      <w:r w:rsidR="007A08DD" w:rsidRPr="00F34AB6">
        <w:rPr>
          <w:rFonts w:asciiTheme="minorHAnsi" w:hAnsiTheme="minorHAnsi" w:cstheme="minorHAnsi"/>
          <w:color w:val="auto"/>
        </w:rPr>
        <w:t>nt</w:t>
      </w:r>
      <w:r w:rsidR="00260B71" w:rsidRPr="00F34AB6">
        <w:rPr>
          <w:rFonts w:asciiTheme="minorHAnsi" w:hAnsiTheme="minorHAnsi" w:cstheme="minorHAnsi"/>
          <w:i/>
          <w:iCs/>
          <w:color w:val="2E74B5" w:themeColor="accent1" w:themeShade="BF"/>
        </w:rPr>
        <w:t>.</w:t>
      </w:r>
    </w:p>
    <w:p w14:paraId="153DC470" w14:textId="0DC5D1F0" w:rsidR="007B1A60" w:rsidRPr="00F34AB6" w:rsidRDefault="00FB07D8" w:rsidP="00C60E57">
      <w:pPr>
        <w:pStyle w:val="ListParagraph"/>
        <w:numPr>
          <w:ilvl w:val="0"/>
          <w:numId w:val="5"/>
        </w:numPr>
        <w:ind w:left="786" w:right="0"/>
        <w:rPr>
          <w:rFonts w:asciiTheme="minorHAnsi" w:hAnsiTheme="minorHAnsi" w:cstheme="minorHAnsi"/>
        </w:rPr>
      </w:pPr>
      <w:r w:rsidRPr="00F34AB6">
        <w:rPr>
          <w:rFonts w:asciiTheme="minorHAnsi" w:hAnsiTheme="minorHAnsi" w:cstheme="minorHAnsi"/>
        </w:rPr>
        <w:t xml:space="preserve">If the nature of your concern is broader and may cover both academic and pastoral </w:t>
      </w:r>
      <w:r w:rsidR="00F7350E" w:rsidRPr="00F34AB6">
        <w:rPr>
          <w:rFonts w:asciiTheme="minorHAnsi" w:hAnsiTheme="minorHAnsi" w:cstheme="minorHAnsi"/>
        </w:rPr>
        <w:t>issues,</w:t>
      </w:r>
      <w:r w:rsidRPr="00F34AB6">
        <w:rPr>
          <w:rFonts w:asciiTheme="minorHAnsi" w:hAnsiTheme="minorHAnsi" w:cstheme="minorHAnsi"/>
        </w:rPr>
        <w:t xml:space="preserve"> then concerns should be directed to </w:t>
      </w:r>
      <w:r w:rsidR="007D3B18">
        <w:rPr>
          <w:rFonts w:asciiTheme="minorHAnsi" w:hAnsiTheme="minorHAnsi" w:cstheme="minorHAnsi"/>
        </w:rPr>
        <w:t>one of the Deputy Headteachers</w:t>
      </w:r>
      <w:r w:rsidR="007C1239">
        <w:rPr>
          <w:rFonts w:asciiTheme="minorHAnsi" w:hAnsiTheme="minorHAnsi" w:cstheme="minorHAnsi"/>
        </w:rPr>
        <w:t>, Mrs C Cartledge or Mrs V Hall</w:t>
      </w:r>
      <w:r w:rsidR="000D52F4">
        <w:rPr>
          <w:rFonts w:asciiTheme="minorHAnsi" w:hAnsiTheme="minorHAnsi" w:cstheme="minorHAnsi"/>
        </w:rPr>
        <w:t>.</w:t>
      </w:r>
    </w:p>
    <w:p w14:paraId="7DA5C36B" w14:textId="77777777" w:rsidR="007B1A60" w:rsidRPr="00F34AB6" w:rsidRDefault="00FB07D8">
      <w:pPr>
        <w:spacing w:after="0" w:line="259" w:lineRule="auto"/>
        <w:ind w:left="600" w:right="0" w:firstLine="0"/>
        <w:jc w:val="left"/>
        <w:rPr>
          <w:rFonts w:asciiTheme="minorHAnsi" w:hAnsiTheme="minorHAnsi" w:cstheme="minorHAnsi"/>
        </w:rPr>
      </w:pPr>
      <w:r w:rsidRPr="00F34AB6">
        <w:rPr>
          <w:rFonts w:asciiTheme="minorHAnsi" w:hAnsiTheme="minorHAnsi" w:cstheme="minorHAnsi"/>
        </w:rPr>
        <w:t xml:space="preserve"> </w:t>
      </w:r>
    </w:p>
    <w:p w14:paraId="5B46CBB1" w14:textId="226215C7" w:rsidR="007B1A60" w:rsidRPr="00F34AB6" w:rsidRDefault="00FB07D8">
      <w:pPr>
        <w:ind w:left="595" w:right="0"/>
        <w:rPr>
          <w:rFonts w:asciiTheme="minorHAnsi" w:hAnsiTheme="minorHAnsi" w:cstheme="minorHAnsi"/>
        </w:rPr>
      </w:pPr>
      <w:r w:rsidRPr="00F34AB6">
        <w:rPr>
          <w:rFonts w:asciiTheme="minorHAnsi" w:hAnsiTheme="minorHAnsi" w:cstheme="minorHAnsi"/>
        </w:rPr>
        <w:t xml:space="preserve">That person will </w:t>
      </w:r>
      <w:r w:rsidR="00654EA9" w:rsidRPr="00F34AB6">
        <w:rPr>
          <w:rFonts w:asciiTheme="minorHAnsi" w:hAnsiTheme="minorHAnsi" w:cstheme="minorHAnsi"/>
        </w:rPr>
        <w:t xml:space="preserve">normally </w:t>
      </w:r>
      <w:r w:rsidR="000B46C9" w:rsidRPr="00F34AB6">
        <w:rPr>
          <w:rFonts w:asciiTheme="minorHAnsi" w:hAnsiTheme="minorHAnsi" w:cstheme="minorHAnsi"/>
        </w:rPr>
        <w:t xml:space="preserve">acknowledge the complaint within </w:t>
      </w:r>
      <w:r w:rsidR="0031213C" w:rsidRPr="00F34AB6">
        <w:rPr>
          <w:rFonts w:asciiTheme="minorHAnsi" w:hAnsiTheme="minorHAnsi" w:cstheme="minorHAnsi"/>
        </w:rPr>
        <w:t>3</w:t>
      </w:r>
      <w:r w:rsidR="000B46C9" w:rsidRPr="00F34AB6">
        <w:rPr>
          <w:rFonts w:asciiTheme="minorHAnsi" w:hAnsiTheme="minorHAnsi" w:cstheme="minorHAnsi"/>
        </w:rPr>
        <w:t xml:space="preserve"> school days of receipt. They will </w:t>
      </w:r>
      <w:r w:rsidRPr="00F34AB6">
        <w:rPr>
          <w:rFonts w:asciiTheme="minorHAnsi" w:hAnsiTheme="minorHAnsi" w:cstheme="minorHAnsi"/>
        </w:rPr>
        <w:t xml:space="preserve">try to identify areas of agreement and clarify any misunderstandings that might have occurred.  They will make a written record of your concern or complaint, the date on which it was received, and then try to resolve the matter themselves or refer you to the appropriate person.  </w:t>
      </w:r>
    </w:p>
    <w:p w14:paraId="46012DD3" w14:textId="77777777" w:rsidR="007B1A60" w:rsidRPr="00F34AB6" w:rsidRDefault="00FB07D8">
      <w:pPr>
        <w:spacing w:after="0" w:line="259" w:lineRule="auto"/>
        <w:ind w:left="600" w:right="0" w:firstLine="0"/>
        <w:jc w:val="left"/>
        <w:rPr>
          <w:rFonts w:asciiTheme="minorHAnsi" w:hAnsiTheme="minorHAnsi" w:cstheme="minorHAnsi"/>
        </w:rPr>
      </w:pPr>
      <w:r w:rsidRPr="00F34AB6">
        <w:rPr>
          <w:rFonts w:asciiTheme="minorHAnsi" w:hAnsiTheme="minorHAnsi" w:cstheme="minorHAnsi"/>
        </w:rPr>
        <w:t xml:space="preserve"> </w:t>
      </w:r>
    </w:p>
    <w:p w14:paraId="66EE6D19" w14:textId="60DEFD69" w:rsidR="007B1A60" w:rsidRPr="00F34AB6" w:rsidRDefault="00B808CB" w:rsidP="00B808CB">
      <w:pPr>
        <w:ind w:left="595" w:right="0"/>
        <w:rPr>
          <w:rFonts w:asciiTheme="minorHAnsi" w:hAnsiTheme="minorHAnsi" w:cstheme="minorHAnsi"/>
        </w:rPr>
      </w:pPr>
      <w:r w:rsidRPr="00F34AB6">
        <w:rPr>
          <w:rFonts w:asciiTheme="minorHAnsi" w:hAnsiTheme="minorHAnsi" w:cstheme="minorHAnsi"/>
        </w:rPr>
        <w:t>Should the matter not be resolved within 15 school days or fail to reach a satisfactory resolution then you may proceed with your complaint in accordance with Stage 2 of this procedure. If so, you will be expected to do so within a reasonable timeframe, ordinarily within 15 school days of receiving the outcome of Stage 1. I</w:t>
      </w:r>
      <w:r w:rsidR="00FB07D8" w:rsidRPr="00F34AB6">
        <w:rPr>
          <w:rFonts w:asciiTheme="minorHAnsi" w:hAnsiTheme="minorHAnsi" w:cstheme="minorHAnsi"/>
        </w:rPr>
        <w:t>f the co</w:t>
      </w:r>
      <w:r w:rsidR="00F07EAB" w:rsidRPr="00F34AB6">
        <w:rPr>
          <w:rFonts w:asciiTheme="minorHAnsi" w:hAnsiTheme="minorHAnsi" w:cstheme="minorHAnsi"/>
        </w:rPr>
        <w:t xml:space="preserve">mplaint concerns the </w:t>
      </w:r>
      <w:r w:rsidR="007C1239">
        <w:rPr>
          <w:rFonts w:asciiTheme="minorHAnsi" w:hAnsiTheme="minorHAnsi" w:cstheme="minorHAnsi"/>
        </w:rPr>
        <w:t>Headteacher</w:t>
      </w:r>
      <w:r w:rsidR="00F07EAB" w:rsidRPr="00F34AB6">
        <w:rPr>
          <w:rFonts w:asciiTheme="minorHAnsi" w:hAnsiTheme="minorHAnsi" w:cstheme="minorHAnsi"/>
        </w:rPr>
        <w:t>,</w:t>
      </w:r>
      <w:r w:rsidR="00FB07D8" w:rsidRPr="00F34AB6">
        <w:rPr>
          <w:rFonts w:asciiTheme="minorHAnsi" w:hAnsiTheme="minorHAnsi" w:cstheme="minorHAnsi"/>
        </w:rPr>
        <w:t xml:space="preserve"> contact the Chair of the Local Governing Body (LGB)</w:t>
      </w:r>
      <w:r w:rsidR="00785B03" w:rsidRPr="00F34AB6">
        <w:rPr>
          <w:rFonts w:asciiTheme="minorHAnsi" w:hAnsiTheme="minorHAnsi" w:cstheme="minorHAnsi"/>
        </w:rPr>
        <w:t xml:space="preserve"> under Stage</w:t>
      </w:r>
      <w:r w:rsidR="00B05AB3" w:rsidRPr="00F34AB6">
        <w:rPr>
          <w:rFonts w:asciiTheme="minorHAnsi" w:hAnsiTheme="minorHAnsi" w:cstheme="minorHAnsi"/>
        </w:rPr>
        <w:t xml:space="preserve"> </w:t>
      </w:r>
      <w:r w:rsidR="007A08DD" w:rsidRPr="00F34AB6">
        <w:rPr>
          <w:rFonts w:asciiTheme="minorHAnsi" w:hAnsiTheme="minorHAnsi" w:cstheme="minorHAnsi"/>
        </w:rPr>
        <w:t>Two</w:t>
      </w:r>
      <w:r w:rsidR="00785B03" w:rsidRPr="00F34AB6">
        <w:rPr>
          <w:rFonts w:asciiTheme="minorHAnsi" w:hAnsiTheme="minorHAnsi" w:cstheme="minorHAnsi"/>
        </w:rPr>
        <w:t xml:space="preserve"> </w:t>
      </w:r>
      <w:r w:rsidR="00B940BF" w:rsidRPr="00F34AB6">
        <w:rPr>
          <w:rFonts w:asciiTheme="minorHAnsi" w:hAnsiTheme="minorHAnsi" w:cstheme="minorHAnsi"/>
        </w:rPr>
        <w:t>of this process.</w:t>
      </w:r>
      <w:r w:rsidR="00FB07D8" w:rsidRPr="00F34AB6">
        <w:rPr>
          <w:rFonts w:asciiTheme="minorHAnsi" w:hAnsiTheme="minorHAnsi" w:cstheme="minorHAnsi"/>
          <w:b/>
        </w:rPr>
        <w:t xml:space="preserve"> </w:t>
      </w:r>
      <w:r w:rsidR="00FB07D8" w:rsidRPr="00F34AB6">
        <w:rPr>
          <w:rFonts w:asciiTheme="minorHAnsi" w:hAnsiTheme="minorHAnsi" w:cstheme="minorHAnsi"/>
        </w:rPr>
        <w:t xml:space="preserve"> </w:t>
      </w:r>
    </w:p>
    <w:p w14:paraId="3C38E11A" w14:textId="3A9F01D6" w:rsidR="007B1A60" w:rsidRDefault="007B1A60">
      <w:pPr>
        <w:spacing w:after="0" w:line="259" w:lineRule="auto"/>
        <w:ind w:left="600" w:right="0" w:firstLine="0"/>
        <w:jc w:val="left"/>
      </w:pPr>
    </w:p>
    <w:p w14:paraId="6D207F81" w14:textId="54869EB1" w:rsidR="007B1A60" w:rsidRPr="000D52F4" w:rsidRDefault="00FB07D8">
      <w:pPr>
        <w:pStyle w:val="Heading1"/>
        <w:ind w:left="595"/>
        <w:rPr>
          <w:rFonts w:asciiTheme="minorHAnsi" w:hAnsiTheme="minorHAnsi" w:cstheme="minorHAnsi"/>
        </w:rPr>
      </w:pPr>
      <w:bookmarkStart w:id="2" w:name="_Toc12188"/>
      <w:r w:rsidRPr="000D52F4">
        <w:rPr>
          <w:rFonts w:asciiTheme="minorHAnsi" w:hAnsiTheme="minorHAnsi" w:cstheme="minorHAnsi"/>
        </w:rPr>
        <w:t xml:space="preserve">STAGE TWO: </w:t>
      </w:r>
      <w:r w:rsidR="007A2733" w:rsidRPr="000D52F4">
        <w:rPr>
          <w:rFonts w:asciiTheme="minorHAnsi" w:hAnsiTheme="minorHAnsi" w:cstheme="minorHAnsi"/>
        </w:rPr>
        <w:t xml:space="preserve">FORMAL </w:t>
      </w:r>
      <w:r w:rsidR="00842F14" w:rsidRPr="000D52F4">
        <w:rPr>
          <w:rFonts w:asciiTheme="minorHAnsi" w:hAnsiTheme="minorHAnsi" w:cstheme="minorHAnsi"/>
        </w:rPr>
        <w:t>RESOLUTION -</w:t>
      </w:r>
      <w:r w:rsidR="003E2B94" w:rsidRPr="000D52F4">
        <w:rPr>
          <w:rFonts w:asciiTheme="minorHAnsi" w:hAnsiTheme="minorHAnsi" w:cstheme="minorHAnsi"/>
        </w:rPr>
        <w:t xml:space="preserve"> </w:t>
      </w:r>
      <w:r w:rsidR="007C1239">
        <w:rPr>
          <w:rFonts w:asciiTheme="minorHAnsi" w:hAnsiTheme="minorHAnsi" w:cstheme="minorHAnsi"/>
        </w:rPr>
        <w:t>Headteacher</w:t>
      </w:r>
      <w:r w:rsidR="00CF4E52" w:rsidRPr="000D52F4">
        <w:rPr>
          <w:rFonts w:asciiTheme="minorHAnsi" w:hAnsiTheme="minorHAnsi" w:cstheme="minorHAnsi"/>
        </w:rPr>
        <w:t xml:space="preserve"> </w:t>
      </w:r>
      <w:bookmarkEnd w:id="2"/>
    </w:p>
    <w:p w14:paraId="12C868A2" w14:textId="77777777" w:rsidR="007B1A60" w:rsidRDefault="00FB07D8">
      <w:pPr>
        <w:spacing w:after="0" w:line="259" w:lineRule="auto"/>
        <w:ind w:left="600" w:right="0" w:firstLine="0"/>
        <w:jc w:val="left"/>
      </w:pPr>
      <w:r>
        <w:t xml:space="preserve"> </w:t>
      </w:r>
    </w:p>
    <w:p w14:paraId="7A009DC7" w14:textId="04AF4341" w:rsidR="00212AD8" w:rsidRPr="000D52F4" w:rsidRDefault="00FB07D8">
      <w:pPr>
        <w:ind w:left="595" w:right="0"/>
        <w:rPr>
          <w:rFonts w:asciiTheme="minorHAnsi" w:hAnsiTheme="minorHAnsi" w:cstheme="minorHAnsi"/>
        </w:rPr>
      </w:pPr>
      <w:r w:rsidRPr="000D52F4">
        <w:rPr>
          <w:rFonts w:asciiTheme="minorHAnsi" w:hAnsiTheme="minorHAnsi" w:cstheme="minorHAnsi"/>
        </w:rPr>
        <w:t>If you wish to take your complaint to this stage</w:t>
      </w:r>
      <w:r w:rsidR="00842F14" w:rsidRPr="000D52F4">
        <w:rPr>
          <w:rFonts w:asciiTheme="minorHAnsi" w:hAnsiTheme="minorHAnsi" w:cstheme="minorHAnsi"/>
        </w:rPr>
        <w:t>,</w:t>
      </w:r>
      <w:r w:rsidRPr="000D52F4">
        <w:rPr>
          <w:rFonts w:asciiTheme="minorHAnsi" w:hAnsiTheme="minorHAnsi" w:cstheme="minorHAnsi"/>
        </w:rPr>
        <w:t xml:space="preserve"> you should put your c</w:t>
      </w:r>
      <w:r w:rsidR="00051DCE" w:rsidRPr="000D52F4">
        <w:rPr>
          <w:rFonts w:asciiTheme="minorHAnsi" w:hAnsiTheme="minorHAnsi" w:cstheme="minorHAnsi"/>
        </w:rPr>
        <w:t>omplaint in writing to the</w:t>
      </w:r>
      <w:r w:rsidR="009F2BDA">
        <w:rPr>
          <w:rFonts w:asciiTheme="minorHAnsi" w:hAnsiTheme="minorHAnsi" w:cstheme="minorHAnsi"/>
        </w:rPr>
        <w:t xml:space="preserve"> </w:t>
      </w:r>
      <w:r w:rsidR="007C1239">
        <w:rPr>
          <w:rFonts w:asciiTheme="minorHAnsi" w:hAnsiTheme="minorHAnsi" w:cstheme="minorHAnsi"/>
        </w:rPr>
        <w:t>Headteacher</w:t>
      </w:r>
      <w:r w:rsidR="002D7B8B">
        <w:rPr>
          <w:rFonts w:asciiTheme="minorHAnsi" w:hAnsiTheme="minorHAnsi" w:cstheme="minorHAnsi"/>
        </w:rPr>
        <w:t>, Mr</w:t>
      </w:r>
      <w:r w:rsidR="007C1239">
        <w:rPr>
          <w:rFonts w:asciiTheme="minorHAnsi" w:hAnsiTheme="minorHAnsi" w:cstheme="minorHAnsi"/>
        </w:rPr>
        <w:t xml:space="preserve"> M Shipman</w:t>
      </w:r>
      <w:r w:rsidR="00F07EAB" w:rsidRPr="000D52F4">
        <w:rPr>
          <w:rFonts w:asciiTheme="minorHAnsi" w:hAnsiTheme="minorHAnsi" w:cstheme="minorHAnsi"/>
          <w:i/>
          <w:iCs/>
          <w:color w:val="2E74B5" w:themeColor="accent1" w:themeShade="BF"/>
        </w:rPr>
        <w:t>.</w:t>
      </w:r>
      <w:r w:rsidRPr="000D52F4">
        <w:rPr>
          <w:rFonts w:asciiTheme="minorHAnsi" w:hAnsiTheme="minorHAnsi" w:cstheme="minorHAnsi"/>
          <w:i/>
          <w:iCs/>
          <w:color w:val="2E74B5" w:themeColor="accent1" w:themeShade="BF"/>
        </w:rPr>
        <w:t xml:space="preserve"> </w:t>
      </w:r>
      <w:r w:rsidR="00F07EAB" w:rsidRPr="000D52F4">
        <w:rPr>
          <w:rFonts w:asciiTheme="minorHAnsi" w:hAnsiTheme="minorHAnsi" w:cstheme="minorHAnsi"/>
        </w:rPr>
        <w:t>If</w:t>
      </w:r>
      <w:r w:rsidRPr="000D52F4">
        <w:rPr>
          <w:rFonts w:asciiTheme="minorHAnsi" w:hAnsiTheme="minorHAnsi" w:cstheme="minorHAnsi"/>
        </w:rPr>
        <w:t xml:space="preserve"> you have difficulty in doing that, you are asked to seek assistance from </w:t>
      </w:r>
      <w:r w:rsidR="009027AC" w:rsidRPr="000D52F4">
        <w:rPr>
          <w:rFonts w:asciiTheme="minorHAnsi" w:hAnsiTheme="minorHAnsi" w:cstheme="minorHAnsi"/>
        </w:rPr>
        <w:t xml:space="preserve">the </w:t>
      </w:r>
      <w:r w:rsidR="009027AC" w:rsidRPr="009027AC">
        <w:rPr>
          <w:rFonts w:asciiTheme="minorHAnsi" w:hAnsiTheme="minorHAnsi" w:cstheme="minorHAnsi"/>
          <w:i/>
          <w:iCs/>
          <w:color w:val="auto"/>
        </w:rPr>
        <w:t>Complaints</w:t>
      </w:r>
      <w:r w:rsidR="00B808CB" w:rsidRPr="009027AC">
        <w:rPr>
          <w:rFonts w:asciiTheme="minorHAnsi" w:hAnsiTheme="minorHAnsi" w:cstheme="minorHAnsi"/>
          <w:color w:val="auto"/>
        </w:rPr>
        <w:t xml:space="preserve"> Co-Ordinator</w:t>
      </w:r>
      <w:r w:rsidR="009027AC">
        <w:rPr>
          <w:rFonts w:asciiTheme="minorHAnsi" w:hAnsiTheme="minorHAnsi" w:cstheme="minorHAnsi"/>
          <w:i/>
          <w:iCs/>
          <w:color w:val="2E74B5" w:themeColor="accent1" w:themeShade="BF"/>
        </w:rPr>
        <w:t xml:space="preserve">. </w:t>
      </w:r>
      <w:r w:rsidR="00212AD8" w:rsidRPr="000D52F4">
        <w:rPr>
          <w:rFonts w:asciiTheme="minorHAnsi" w:hAnsiTheme="minorHAnsi" w:cstheme="minorHAnsi"/>
        </w:rPr>
        <w:t>If the co</w:t>
      </w:r>
      <w:r w:rsidR="00F07EAB" w:rsidRPr="000D52F4">
        <w:rPr>
          <w:rFonts w:asciiTheme="minorHAnsi" w:hAnsiTheme="minorHAnsi" w:cstheme="minorHAnsi"/>
        </w:rPr>
        <w:t xml:space="preserve">mplaint is against the </w:t>
      </w:r>
      <w:r w:rsidR="007C1239">
        <w:rPr>
          <w:rFonts w:asciiTheme="minorHAnsi" w:hAnsiTheme="minorHAnsi" w:cstheme="minorHAnsi"/>
        </w:rPr>
        <w:t>Headteacher</w:t>
      </w:r>
      <w:r w:rsidR="00212AD8" w:rsidRPr="000D52F4">
        <w:rPr>
          <w:rFonts w:asciiTheme="minorHAnsi" w:hAnsiTheme="minorHAnsi" w:cstheme="minorHAnsi"/>
        </w:rPr>
        <w:t xml:space="preserve">, you should make your complaint directly to the Chair of the LGB. The Chair will review your complaint in accordance with this </w:t>
      </w:r>
      <w:r w:rsidR="00DF2037" w:rsidRPr="000D52F4">
        <w:rPr>
          <w:rFonts w:asciiTheme="minorHAnsi" w:hAnsiTheme="minorHAnsi" w:cstheme="minorHAnsi"/>
        </w:rPr>
        <w:t xml:space="preserve">stage of the </w:t>
      </w:r>
      <w:r w:rsidR="00212AD8" w:rsidRPr="000D52F4">
        <w:rPr>
          <w:rFonts w:asciiTheme="minorHAnsi" w:hAnsiTheme="minorHAnsi" w:cstheme="minorHAnsi"/>
        </w:rPr>
        <w:t>procedure.</w:t>
      </w:r>
    </w:p>
    <w:p w14:paraId="42FC012A" w14:textId="77777777" w:rsidR="00212AD8" w:rsidRPr="000D52F4" w:rsidRDefault="00212AD8">
      <w:pPr>
        <w:ind w:left="595" w:right="0"/>
        <w:rPr>
          <w:rFonts w:asciiTheme="minorHAnsi" w:hAnsiTheme="minorHAnsi" w:cstheme="minorHAnsi"/>
        </w:rPr>
      </w:pPr>
    </w:p>
    <w:p w14:paraId="5AC5BC0D" w14:textId="3A7B2FA4" w:rsidR="007B1A60" w:rsidRPr="000D52F4" w:rsidRDefault="00212AD8">
      <w:pPr>
        <w:ind w:left="595" w:right="0"/>
        <w:rPr>
          <w:rFonts w:asciiTheme="minorHAnsi" w:hAnsiTheme="minorHAnsi" w:cstheme="minorHAnsi"/>
        </w:rPr>
      </w:pPr>
      <w:r w:rsidRPr="000D52F4">
        <w:rPr>
          <w:rFonts w:asciiTheme="minorHAnsi" w:hAnsiTheme="minorHAnsi" w:cstheme="minorHAnsi"/>
        </w:rPr>
        <w:t xml:space="preserve">The </w:t>
      </w:r>
      <w:r w:rsidR="007C1239">
        <w:rPr>
          <w:rFonts w:asciiTheme="minorHAnsi" w:hAnsiTheme="minorHAnsi" w:cstheme="minorHAnsi"/>
        </w:rPr>
        <w:t>Headteacher</w:t>
      </w:r>
      <w:r w:rsidR="009027AC">
        <w:rPr>
          <w:rFonts w:asciiTheme="minorHAnsi" w:hAnsiTheme="minorHAnsi" w:cstheme="minorHAnsi"/>
        </w:rPr>
        <w:t xml:space="preserve"> </w:t>
      </w:r>
      <w:r w:rsidRPr="000D52F4">
        <w:rPr>
          <w:rFonts w:asciiTheme="minorHAnsi" w:hAnsiTheme="minorHAnsi" w:cstheme="minorHAnsi"/>
        </w:rPr>
        <w:t xml:space="preserve">will acknowledge your formal complaint </w:t>
      </w:r>
      <w:r w:rsidR="00654EA9" w:rsidRPr="000D52F4">
        <w:rPr>
          <w:rFonts w:asciiTheme="minorHAnsi" w:hAnsiTheme="minorHAnsi" w:cstheme="minorHAnsi"/>
        </w:rPr>
        <w:t xml:space="preserve">normally </w:t>
      </w:r>
      <w:r w:rsidRPr="000D52F4">
        <w:rPr>
          <w:rFonts w:asciiTheme="minorHAnsi" w:hAnsiTheme="minorHAnsi" w:cstheme="minorHAnsi"/>
        </w:rPr>
        <w:t>within</w:t>
      </w:r>
      <w:r w:rsidR="00B808CB" w:rsidRPr="000D52F4">
        <w:rPr>
          <w:rFonts w:asciiTheme="minorHAnsi" w:hAnsiTheme="minorHAnsi" w:cstheme="minorHAnsi"/>
        </w:rPr>
        <w:t xml:space="preserve"> </w:t>
      </w:r>
      <w:r w:rsidRPr="000D52F4">
        <w:rPr>
          <w:rFonts w:asciiTheme="minorHAnsi" w:hAnsiTheme="minorHAnsi" w:cstheme="minorHAnsi"/>
        </w:rPr>
        <w:t>5 school days, and will explain how we propose to proceed and set a date (not normally more than 15 school days from the date of receipt of the formal complaint</w:t>
      </w:r>
      <w:r w:rsidR="008A40B9" w:rsidRPr="000D52F4">
        <w:rPr>
          <w:rFonts w:asciiTheme="minorHAnsi" w:hAnsiTheme="minorHAnsi" w:cstheme="minorHAnsi"/>
        </w:rPr>
        <w:t xml:space="preserve"> under Stage 2</w:t>
      </w:r>
      <w:r w:rsidRPr="000D52F4">
        <w:rPr>
          <w:rFonts w:asciiTheme="minorHAnsi" w:hAnsiTheme="minorHAnsi" w:cstheme="minorHAnsi"/>
        </w:rPr>
        <w:t>) by which time a response wi</w:t>
      </w:r>
      <w:r w:rsidR="00F07EAB" w:rsidRPr="000D52F4">
        <w:rPr>
          <w:rFonts w:asciiTheme="minorHAnsi" w:hAnsiTheme="minorHAnsi" w:cstheme="minorHAnsi"/>
        </w:rPr>
        <w:t xml:space="preserve">ll be provided.  The </w:t>
      </w:r>
      <w:r w:rsidR="007C1239">
        <w:rPr>
          <w:rFonts w:asciiTheme="minorHAnsi" w:hAnsiTheme="minorHAnsi" w:cstheme="minorHAnsi"/>
        </w:rPr>
        <w:t>Headteacher</w:t>
      </w:r>
      <w:r w:rsidR="00F07EAB" w:rsidRPr="000D52F4">
        <w:rPr>
          <w:rFonts w:asciiTheme="minorHAnsi" w:hAnsiTheme="minorHAnsi" w:cstheme="minorHAnsi"/>
        </w:rPr>
        <w:t xml:space="preserve"> </w:t>
      </w:r>
      <w:r w:rsidRPr="000D52F4">
        <w:rPr>
          <w:rFonts w:asciiTheme="minorHAnsi" w:hAnsiTheme="minorHAnsi" w:cstheme="minorHAnsi"/>
        </w:rPr>
        <w:t xml:space="preserve">will decide, after considering the complaint, the appropriate course of action to take which may include carrying out further investigation. </w:t>
      </w:r>
      <w:r w:rsidR="00B05AB3" w:rsidRPr="000D52F4">
        <w:rPr>
          <w:rFonts w:asciiTheme="minorHAnsi" w:hAnsiTheme="minorHAnsi" w:cstheme="minorHAnsi"/>
        </w:rPr>
        <w:t>Further investigation may affect time</w:t>
      </w:r>
      <w:r w:rsidR="00F07EAB" w:rsidRPr="000D52F4">
        <w:rPr>
          <w:rFonts w:asciiTheme="minorHAnsi" w:hAnsiTheme="minorHAnsi" w:cstheme="minorHAnsi"/>
        </w:rPr>
        <w:t xml:space="preserve">scales and if so, the </w:t>
      </w:r>
      <w:r w:rsidR="007C1239">
        <w:rPr>
          <w:rFonts w:asciiTheme="minorHAnsi" w:hAnsiTheme="minorHAnsi" w:cstheme="minorHAnsi"/>
        </w:rPr>
        <w:t>Headteacher</w:t>
      </w:r>
      <w:r w:rsidR="00B05AB3" w:rsidRPr="000D52F4">
        <w:rPr>
          <w:rFonts w:asciiTheme="minorHAnsi" w:hAnsiTheme="minorHAnsi" w:cstheme="minorHAnsi"/>
        </w:rPr>
        <w:t xml:space="preserve"> will keep you informed of a date for a response. </w:t>
      </w:r>
      <w:r w:rsidR="00F07EAB" w:rsidRPr="000D52F4">
        <w:rPr>
          <w:rFonts w:asciiTheme="minorHAnsi" w:hAnsiTheme="minorHAnsi" w:cstheme="minorHAnsi"/>
        </w:rPr>
        <w:t xml:space="preserve">The </w:t>
      </w:r>
      <w:r w:rsidR="007C1239">
        <w:rPr>
          <w:rFonts w:asciiTheme="minorHAnsi" w:hAnsiTheme="minorHAnsi" w:cstheme="minorHAnsi"/>
        </w:rPr>
        <w:t>Headteacher</w:t>
      </w:r>
      <w:r w:rsidR="00FB07D8" w:rsidRPr="000D52F4">
        <w:rPr>
          <w:rFonts w:asciiTheme="minorHAnsi" w:hAnsiTheme="minorHAnsi" w:cstheme="minorHAnsi"/>
        </w:rPr>
        <w:t xml:space="preserve"> </w:t>
      </w:r>
      <w:r w:rsidRPr="000D52F4">
        <w:rPr>
          <w:rFonts w:asciiTheme="minorHAnsi" w:hAnsiTheme="minorHAnsi" w:cstheme="minorHAnsi"/>
        </w:rPr>
        <w:t xml:space="preserve">will </w:t>
      </w:r>
      <w:r w:rsidR="00FB07D8" w:rsidRPr="000D52F4">
        <w:rPr>
          <w:rFonts w:asciiTheme="minorHAnsi" w:hAnsiTheme="minorHAnsi" w:cstheme="minorHAnsi"/>
        </w:rPr>
        <w:t xml:space="preserve">also decide whether it would be helpful to meet with you to discuss your complaint. </w:t>
      </w:r>
    </w:p>
    <w:p w14:paraId="6ECC2DC4" w14:textId="77777777" w:rsidR="007B1A60" w:rsidRPr="000D52F4" w:rsidRDefault="00FB07D8">
      <w:pPr>
        <w:spacing w:after="0" w:line="259" w:lineRule="auto"/>
        <w:ind w:left="600" w:right="0" w:firstLine="0"/>
        <w:jc w:val="left"/>
        <w:rPr>
          <w:rFonts w:asciiTheme="minorHAnsi" w:hAnsiTheme="minorHAnsi" w:cstheme="minorHAnsi"/>
        </w:rPr>
      </w:pPr>
      <w:r w:rsidRPr="000D52F4">
        <w:rPr>
          <w:rFonts w:asciiTheme="minorHAnsi" w:hAnsiTheme="minorHAnsi" w:cstheme="minorHAnsi"/>
        </w:rPr>
        <w:t xml:space="preserve"> </w:t>
      </w:r>
    </w:p>
    <w:p w14:paraId="20074DCC" w14:textId="07141D6F" w:rsidR="00F07EAB" w:rsidRPr="000D52F4" w:rsidRDefault="00F07EAB" w:rsidP="00F07EAB">
      <w:pPr>
        <w:ind w:left="595" w:right="0"/>
        <w:rPr>
          <w:rFonts w:asciiTheme="minorHAnsi" w:hAnsiTheme="minorHAnsi" w:cstheme="minorHAnsi"/>
        </w:rPr>
      </w:pPr>
      <w:r w:rsidRPr="000D52F4">
        <w:rPr>
          <w:rFonts w:asciiTheme="minorHAnsi" w:hAnsiTheme="minorHAnsi" w:cstheme="minorHAnsi"/>
        </w:rPr>
        <w:t xml:space="preserve">Once the </w:t>
      </w:r>
      <w:r w:rsidR="007C1239">
        <w:rPr>
          <w:rFonts w:asciiTheme="minorHAnsi" w:hAnsiTheme="minorHAnsi" w:cstheme="minorHAnsi"/>
        </w:rPr>
        <w:t>Headteacher</w:t>
      </w:r>
      <w:r w:rsidR="00212AD8" w:rsidRPr="000D52F4">
        <w:rPr>
          <w:rFonts w:asciiTheme="minorHAnsi" w:hAnsiTheme="minorHAnsi" w:cstheme="minorHAnsi"/>
        </w:rPr>
        <w:t xml:space="preserve"> is satisfied that, so far as is reasonably practicable, all the relevant facts have been established</w:t>
      </w:r>
      <w:r w:rsidR="008D1C0C" w:rsidRPr="000D52F4">
        <w:rPr>
          <w:rFonts w:asciiTheme="minorHAnsi" w:hAnsiTheme="minorHAnsi" w:cstheme="minorHAnsi"/>
        </w:rPr>
        <w:t>,</w:t>
      </w:r>
      <w:r w:rsidR="00212AD8" w:rsidRPr="000D52F4">
        <w:rPr>
          <w:rFonts w:asciiTheme="minorHAnsi" w:hAnsiTheme="minorHAnsi" w:cstheme="minorHAnsi"/>
        </w:rPr>
        <w:t xml:space="preserve"> a decision will be </w:t>
      </w:r>
      <w:r w:rsidR="0040354B" w:rsidRPr="000D52F4">
        <w:rPr>
          <w:rFonts w:asciiTheme="minorHAnsi" w:hAnsiTheme="minorHAnsi" w:cstheme="minorHAnsi"/>
        </w:rPr>
        <w:t>made,</w:t>
      </w:r>
      <w:r w:rsidR="00212AD8" w:rsidRPr="000D52F4">
        <w:rPr>
          <w:rFonts w:asciiTheme="minorHAnsi" w:hAnsiTheme="minorHAnsi" w:cstheme="minorHAnsi"/>
        </w:rPr>
        <w:t xml:space="preserve"> and you will be informed in writing. This will normally be within 15 school days of having received the Stage 2 complaint. The respo</w:t>
      </w:r>
      <w:r w:rsidRPr="000D52F4">
        <w:rPr>
          <w:rFonts w:asciiTheme="minorHAnsi" w:hAnsiTheme="minorHAnsi" w:cstheme="minorHAnsi"/>
        </w:rPr>
        <w:t xml:space="preserve">nse will set out the </w:t>
      </w:r>
      <w:r w:rsidR="007C1239">
        <w:rPr>
          <w:rFonts w:asciiTheme="minorHAnsi" w:hAnsiTheme="minorHAnsi" w:cstheme="minorHAnsi"/>
        </w:rPr>
        <w:t>Headteacher</w:t>
      </w:r>
      <w:r w:rsidR="00212AD8" w:rsidRPr="000D52F4">
        <w:rPr>
          <w:rFonts w:asciiTheme="minorHAnsi" w:hAnsiTheme="minorHAnsi" w:cstheme="minorHAnsi"/>
        </w:rPr>
        <w:t xml:space="preserve">’s conclusion, the reasons for it, and any action taken or proposed.  The </w:t>
      </w:r>
      <w:r w:rsidR="0040354B" w:rsidRPr="000D52F4">
        <w:rPr>
          <w:rFonts w:asciiTheme="minorHAnsi" w:hAnsiTheme="minorHAnsi" w:cstheme="minorHAnsi"/>
        </w:rPr>
        <w:t>S</w:t>
      </w:r>
      <w:r w:rsidR="00212AD8" w:rsidRPr="000D52F4">
        <w:rPr>
          <w:rFonts w:asciiTheme="minorHAnsi" w:hAnsiTheme="minorHAnsi" w:cstheme="minorHAnsi"/>
        </w:rPr>
        <w:t>chool hopes that you will be satisfied with the outcome and will understand that your concerns have been fully and fairly considered.</w:t>
      </w:r>
    </w:p>
    <w:p w14:paraId="162B4228" w14:textId="77777777" w:rsidR="00B808CB" w:rsidRPr="000D52F4" w:rsidRDefault="00B808CB" w:rsidP="00F07EAB">
      <w:pPr>
        <w:ind w:left="595" w:right="0"/>
        <w:rPr>
          <w:rFonts w:asciiTheme="minorHAnsi" w:hAnsiTheme="minorHAnsi" w:cstheme="minorHAnsi"/>
        </w:rPr>
      </w:pPr>
    </w:p>
    <w:p w14:paraId="1495BE98" w14:textId="3721649F" w:rsidR="00B808CB" w:rsidRPr="000D52F4" w:rsidRDefault="00B808CB" w:rsidP="00F07EAB">
      <w:pPr>
        <w:ind w:left="595" w:right="0"/>
        <w:rPr>
          <w:rFonts w:asciiTheme="minorHAnsi" w:hAnsiTheme="minorHAnsi" w:cstheme="minorHAnsi"/>
        </w:rPr>
      </w:pPr>
      <w:r w:rsidRPr="000D52F4">
        <w:rPr>
          <w:rFonts w:asciiTheme="minorHAnsi" w:hAnsiTheme="minorHAnsi" w:cstheme="minorHAnsi"/>
        </w:rPr>
        <w:lastRenderedPageBreak/>
        <w:t>If parents are still not satisfied with the decision, they should proceed to Stage Three of this procedure within 15 school days of the Stage Two decision being communicated. If parents do not invoke Stage Three within this timeframe the School may, acting reasonably, deem the complaint closed.</w:t>
      </w:r>
    </w:p>
    <w:p w14:paraId="67651BD8" w14:textId="77777777" w:rsidR="00F07EAB" w:rsidRDefault="00F07EAB" w:rsidP="00F07EAB">
      <w:pPr>
        <w:ind w:left="595" w:right="0"/>
      </w:pPr>
    </w:p>
    <w:p w14:paraId="489AFE51" w14:textId="77777777" w:rsidR="00B808CB" w:rsidRDefault="00B808CB" w:rsidP="00F07EAB">
      <w:pPr>
        <w:ind w:left="595" w:right="0"/>
      </w:pPr>
    </w:p>
    <w:p w14:paraId="4EEACB93" w14:textId="0E7747A1" w:rsidR="007B1A60" w:rsidRPr="0083145B" w:rsidRDefault="00FB07D8">
      <w:pPr>
        <w:pStyle w:val="Heading1"/>
        <w:ind w:left="595"/>
        <w:rPr>
          <w:rFonts w:asciiTheme="minorHAnsi" w:hAnsiTheme="minorHAnsi" w:cstheme="minorHAnsi"/>
        </w:rPr>
      </w:pPr>
      <w:bookmarkStart w:id="3" w:name="_Toc12189"/>
      <w:r w:rsidRPr="0083145B">
        <w:rPr>
          <w:rFonts w:asciiTheme="minorHAnsi" w:hAnsiTheme="minorHAnsi" w:cstheme="minorHAnsi"/>
        </w:rPr>
        <w:t xml:space="preserve">STAGE THREE: </w:t>
      </w:r>
      <w:r w:rsidR="003E2B94" w:rsidRPr="0083145B">
        <w:rPr>
          <w:rFonts w:asciiTheme="minorHAnsi" w:hAnsiTheme="minorHAnsi" w:cstheme="minorHAnsi"/>
        </w:rPr>
        <w:t xml:space="preserve">FORMAL RESOULTION </w:t>
      </w:r>
      <w:r w:rsidR="004300C7" w:rsidRPr="0083145B">
        <w:rPr>
          <w:rFonts w:asciiTheme="minorHAnsi" w:hAnsiTheme="minorHAnsi" w:cstheme="minorHAnsi"/>
        </w:rPr>
        <w:t>- Local</w:t>
      </w:r>
      <w:r w:rsidR="00F07EAB" w:rsidRPr="0083145B">
        <w:rPr>
          <w:rFonts w:asciiTheme="minorHAnsi" w:hAnsiTheme="minorHAnsi" w:cstheme="minorHAnsi"/>
        </w:rPr>
        <w:t xml:space="preserve"> Governing Body (LGB) </w:t>
      </w:r>
      <w:r w:rsidRPr="0083145B">
        <w:rPr>
          <w:rFonts w:asciiTheme="minorHAnsi" w:hAnsiTheme="minorHAnsi" w:cstheme="minorHAnsi"/>
        </w:rPr>
        <w:t xml:space="preserve">Complaints Panel </w:t>
      </w:r>
      <w:bookmarkEnd w:id="3"/>
    </w:p>
    <w:p w14:paraId="2090B90B" w14:textId="77777777" w:rsidR="007B1A60" w:rsidRDefault="00FB07D8">
      <w:pPr>
        <w:spacing w:after="0" w:line="259" w:lineRule="auto"/>
        <w:ind w:left="600" w:right="0" w:firstLine="0"/>
        <w:jc w:val="left"/>
      </w:pPr>
      <w:r>
        <w:t xml:space="preserve"> </w:t>
      </w:r>
    </w:p>
    <w:p w14:paraId="55336BAA" w14:textId="5563B5E7" w:rsidR="00F07EAB" w:rsidRPr="0083145B" w:rsidRDefault="00FB07D8" w:rsidP="00F07EAB">
      <w:pPr>
        <w:ind w:left="595" w:right="0"/>
        <w:rPr>
          <w:rFonts w:asciiTheme="minorHAnsi" w:hAnsiTheme="minorHAnsi" w:cstheme="minorHAnsi"/>
        </w:rPr>
      </w:pPr>
      <w:r w:rsidRPr="0083145B">
        <w:rPr>
          <w:rFonts w:asciiTheme="minorHAnsi" w:hAnsiTheme="minorHAnsi" w:cstheme="minorHAnsi"/>
        </w:rPr>
        <w:t>The third stage of the complaints</w:t>
      </w:r>
      <w:r w:rsidR="0083145B">
        <w:rPr>
          <w:rFonts w:asciiTheme="minorHAnsi" w:hAnsiTheme="minorHAnsi" w:cstheme="minorHAnsi"/>
        </w:rPr>
        <w:t>’</w:t>
      </w:r>
      <w:r w:rsidRPr="0083145B">
        <w:rPr>
          <w:rFonts w:asciiTheme="minorHAnsi" w:hAnsiTheme="minorHAnsi" w:cstheme="minorHAnsi"/>
        </w:rPr>
        <w:t xml:space="preserve"> procedure is the LGB Complaints Panel.  If you wish to take your complaint to this </w:t>
      </w:r>
      <w:r w:rsidR="009672D0" w:rsidRPr="0083145B">
        <w:rPr>
          <w:rFonts w:asciiTheme="minorHAnsi" w:hAnsiTheme="minorHAnsi" w:cstheme="minorHAnsi"/>
        </w:rPr>
        <w:t>stage</w:t>
      </w:r>
      <w:r w:rsidRPr="0083145B">
        <w:rPr>
          <w:rFonts w:asciiTheme="minorHAnsi" w:hAnsiTheme="minorHAnsi" w:cstheme="minorHAnsi"/>
        </w:rPr>
        <w:t xml:space="preserve"> you are required to put your complaint in writing to the Chair of the LGB</w:t>
      </w:r>
      <w:r w:rsidR="001E0E42" w:rsidRPr="0083145B">
        <w:rPr>
          <w:rFonts w:asciiTheme="minorHAnsi" w:hAnsiTheme="minorHAnsi" w:cstheme="minorHAnsi"/>
        </w:rPr>
        <w:t>, requesting the complaint be reviewed by a Complaints Panel</w:t>
      </w:r>
      <w:r w:rsidRPr="0083145B">
        <w:rPr>
          <w:rFonts w:asciiTheme="minorHAnsi" w:hAnsiTheme="minorHAnsi" w:cstheme="minorHAnsi"/>
        </w:rPr>
        <w:t>.  It is important that you set the matter out in sufficient detail</w:t>
      </w:r>
      <w:r w:rsidR="002A2D6B" w:rsidRPr="0083145B">
        <w:rPr>
          <w:rFonts w:asciiTheme="minorHAnsi" w:hAnsiTheme="minorHAnsi" w:cstheme="minorHAnsi"/>
        </w:rPr>
        <w:t xml:space="preserve"> </w:t>
      </w:r>
      <w:r w:rsidR="00533FD5" w:rsidRPr="0083145B">
        <w:rPr>
          <w:rFonts w:asciiTheme="minorHAnsi" w:hAnsiTheme="minorHAnsi" w:cstheme="minorHAnsi"/>
        </w:rPr>
        <w:t>as well as</w:t>
      </w:r>
      <w:r w:rsidR="002A2D6B" w:rsidRPr="0083145B">
        <w:rPr>
          <w:rFonts w:asciiTheme="minorHAnsi" w:hAnsiTheme="minorHAnsi" w:cstheme="minorHAnsi"/>
        </w:rPr>
        <w:t xml:space="preserve"> the outcome you are seeking</w:t>
      </w:r>
      <w:r w:rsidRPr="0083145B">
        <w:rPr>
          <w:rFonts w:asciiTheme="minorHAnsi" w:hAnsiTheme="minorHAnsi" w:cstheme="minorHAnsi"/>
        </w:rPr>
        <w:t>.</w:t>
      </w:r>
      <w:r w:rsidR="002A2D6B" w:rsidRPr="0083145B">
        <w:rPr>
          <w:rFonts w:asciiTheme="minorHAnsi" w:hAnsiTheme="minorHAnsi" w:cstheme="minorHAnsi"/>
        </w:rPr>
        <w:t xml:space="preserve"> You should also ensure a copy of all relevant documents accompany</w:t>
      </w:r>
      <w:r w:rsidR="001E0E42" w:rsidRPr="0083145B">
        <w:rPr>
          <w:rFonts w:asciiTheme="minorHAnsi" w:hAnsiTheme="minorHAnsi" w:cstheme="minorHAnsi"/>
        </w:rPr>
        <w:t xml:space="preserve"> your request</w:t>
      </w:r>
      <w:r w:rsidR="002A2D6B" w:rsidRPr="0083145B">
        <w:rPr>
          <w:rFonts w:asciiTheme="minorHAnsi" w:hAnsiTheme="minorHAnsi" w:cstheme="minorHAnsi"/>
        </w:rPr>
        <w:t xml:space="preserve"> wherever possible. </w:t>
      </w:r>
      <w:r w:rsidRPr="0083145B">
        <w:rPr>
          <w:rFonts w:asciiTheme="minorHAnsi" w:hAnsiTheme="minorHAnsi" w:cstheme="minorHAnsi"/>
        </w:rPr>
        <w:t xml:space="preserve"> </w:t>
      </w:r>
    </w:p>
    <w:p w14:paraId="5A94742C" w14:textId="77777777" w:rsidR="00F07EAB" w:rsidRPr="0083145B" w:rsidRDefault="00F07EAB" w:rsidP="00F07EAB">
      <w:pPr>
        <w:ind w:left="595" w:right="0"/>
        <w:rPr>
          <w:rFonts w:asciiTheme="minorHAnsi" w:hAnsiTheme="minorHAnsi" w:cstheme="minorHAnsi"/>
        </w:rPr>
      </w:pPr>
    </w:p>
    <w:p w14:paraId="6B17B163" w14:textId="6148D5F5" w:rsidR="007B1A60" w:rsidRPr="0083145B" w:rsidRDefault="00653AA9" w:rsidP="00F07EAB">
      <w:pPr>
        <w:ind w:left="595" w:right="0"/>
        <w:rPr>
          <w:rFonts w:asciiTheme="minorHAnsi" w:hAnsiTheme="minorHAnsi" w:cstheme="minorHAnsi"/>
        </w:rPr>
      </w:pPr>
      <w:r w:rsidRPr="0083145B">
        <w:rPr>
          <w:rFonts w:asciiTheme="minorHAnsi" w:hAnsiTheme="minorHAnsi" w:cstheme="minorHAnsi"/>
        </w:rPr>
        <w:t xml:space="preserve">A </w:t>
      </w:r>
      <w:r w:rsidR="00F07EAB" w:rsidRPr="0083145B">
        <w:rPr>
          <w:rFonts w:asciiTheme="minorHAnsi" w:hAnsiTheme="minorHAnsi" w:cstheme="minorHAnsi"/>
        </w:rPr>
        <w:t>C</w:t>
      </w:r>
      <w:r w:rsidRPr="0083145B">
        <w:rPr>
          <w:rFonts w:asciiTheme="minorHAnsi" w:hAnsiTheme="minorHAnsi" w:cstheme="minorHAnsi"/>
        </w:rPr>
        <w:t xml:space="preserve">lerk will be appointed to organise the </w:t>
      </w:r>
      <w:r w:rsidR="008A40B9" w:rsidRPr="0083145B">
        <w:rPr>
          <w:rFonts w:asciiTheme="minorHAnsi" w:hAnsiTheme="minorHAnsi" w:cstheme="minorHAnsi"/>
        </w:rPr>
        <w:t>meeting</w:t>
      </w:r>
      <w:r w:rsidR="00F07EAB" w:rsidRPr="0083145B">
        <w:rPr>
          <w:rFonts w:asciiTheme="minorHAnsi" w:hAnsiTheme="minorHAnsi" w:cstheme="minorHAnsi"/>
        </w:rPr>
        <w:t xml:space="preserve"> and </w:t>
      </w:r>
      <w:r w:rsidR="002A2D6B" w:rsidRPr="0083145B">
        <w:rPr>
          <w:rFonts w:asciiTheme="minorHAnsi" w:hAnsiTheme="minorHAnsi" w:cstheme="minorHAnsi"/>
        </w:rPr>
        <w:t>convene a Pan</w:t>
      </w:r>
      <w:r w:rsidR="008A40B9" w:rsidRPr="0083145B">
        <w:rPr>
          <w:rFonts w:asciiTheme="minorHAnsi" w:hAnsiTheme="minorHAnsi" w:cstheme="minorHAnsi"/>
        </w:rPr>
        <w:t>el consisting of three persons</w:t>
      </w:r>
      <w:r w:rsidR="002A2D6B" w:rsidRPr="0083145B">
        <w:rPr>
          <w:rFonts w:asciiTheme="minorHAnsi" w:hAnsiTheme="minorHAnsi" w:cstheme="minorHAnsi"/>
        </w:rPr>
        <w:t xml:space="preserve"> not directly involved in the matter detailed in the complaint, one of whom shall be independent of the management and running of the school.  Wherever possible, t</w:t>
      </w:r>
      <w:r w:rsidR="00B05AB3" w:rsidRPr="0083145B">
        <w:rPr>
          <w:rFonts w:asciiTheme="minorHAnsi" w:hAnsiTheme="minorHAnsi" w:cstheme="minorHAnsi"/>
        </w:rPr>
        <w:t>he C</w:t>
      </w:r>
      <w:r w:rsidR="002A2D6B" w:rsidRPr="0083145B">
        <w:rPr>
          <w:rFonts w:asciiTheme="minorHAnsi" w:hAnsiTheme="minorHAnsi" w:cstheme="minorHAnsi"/>
        </w:rPr>
        <w:t xml:space="preserve">lerk will convene a date for the </w:t>
      </w:r>
      <w:r w:rsidR="001E4D3C" w:rsidRPr="0083145B">
        <w:rPr>
          <w:rFonts w:asciiTheme="minorHAnsi" w:hAnsiTheme="minorHAnsi" w:cstheme="minorHAnsi"/>
        </w:rPr>
        <w:t>meeting</w:t>
      </w:r>
      <w:r w:rsidR="002A2D6B" w:rsidRPr="0083145B">
        <w:rPr>
          <w:rFonts w:asciiTheme="minorHAnsi" w:hAnsiTheme="minorHAnsi" w:cstheme="minorHAnsi"/>
        </w:rPr>
        <w:t xml:space="preserve"> within 15 school days of receiving the Stage T</w:t>
      </w:r>
      <w:r w:rsidR="008A40B9" w:rsidRPr="0083145B">
        <w:rPr>
          <w:rFonts w:asciiTheme="minorHAnsi" w:hAnsiTheme="minorHAnsi" w:cstheme="minorHAnsi"/>
        </w:rPr>
        <w:t>hree request for a P</w:t>
      </w:r>
      <w:r w:rsidR="002A2D6B" w:rsidRPr="0083145B">
        <w:rPr>
          <w:rFonts w:asciiTheme="minorHAnsi" w:hAnsiTheme="minorHAnsi" w:cstheme="minorHAnsi"/>
        </w:rPr>
        <w:t xml:space="preserve">anel </w:t>
      </w:r>
      <w:r w:rsidR="008A40B9" w:rsidRPr="0083145B">
        <w:rPr>
          <w:rFonts w:asciiTheme="minorHAnsi" w:hAnsiTheme="minorHAnsi" w:cstheme="minorHAnsi"/>
        </w:rPr>
        <w:t>meeting</w:t>
      </w:r>
      <w:r w:rsidR="002A2D6B" w:rsidRPr="0083145B">
        <w:rPr>
          <w:rFonts w:asciiTheme="minorHAnsi" w:hAnsiTheme="minorHAnsi" w:cstheme="minorHAnsi"/>
        </w:rPr>
        <w:t xml:space="preserve">. If the </w:t>
      </w:r>
      <w:r w:rsidR="00865B44" w:rsidRPr="0083145B">
        <w:rPr>
          <w:rFonts w:asciiTheme="minorHAnsi" w:hAnsiTheme="minorHAnsi" w:cstheme="minorHAnsi"/>
        </w:rPr>
        <w:t xml:space="preserve">request </w:t>
      </w:r>
      <w:r w:rsidR="002A2D6B" w:rsidRPr="0083145B">
        <w:rPr>
          <w:rFonts w:asciiTheme="minorHAnsi" w:hAnsiTheme="minorHAnsi" w:cstheme="minorHAnsi"/>
        </w:rPr>
        <w:t xml:space="preserve">is received during school holidays, the process may be delayed owing to limited availability of personnel and the </w:t>
      </w:r>
      <w:r w:rsidR="00654EA9" w:rsidRPr="0083145B">
        <w:rPr>
          <w:rFonts w:asciiTheme="minorHAnsi" w:hAnsiTheme="minorHAnsi" w:cstheme="minorHAnsi"/>
        </w:rPr>
        <w:t>C</w:t>
      </w:r>
      <w:r w:rsidR="002A2D6B" w:rsidRPr="0083145B">
        <w:rPr>
          <w:rFonts w:asciiTheme="minorHAnsi" w:hAnsiTheme="minorHAnsi" w:cstheme="minorHAnsi"/>
        </w:rPr>
        <w:t xml:space="preserve">lerk will inform you when the </w:t>
      </w:r>
      <w:r w:rsidR="008A40B9" w:rsidRPr="0083145B">
        <w:rPr>
          <w:rFonts w:asciiTheme="minorHAnsi" w:hAnsiTheme="minorHAnsi" w:cstheme="minorHAnsi"/>
        </w:rPr>
        <w:t>meeting</w:t>
      </w:r>
      <w:r w:rsidR="002A2D6B" w:rsidRPr="0083145B">
        <w:rPr>
          <w:rFonts w:asciiTheme="minorHAnsi" w:hAnsiTheme="minorHAnsi" w:cstheme="minorHAnsi"/>
        </w:rPr>
        <w:t xml:space="preserve"> will be scheduled.  </w:t>
      </w:r>
    </w:p>
    <w:p w14:paraId="1029F310" w14:textId="77777777" w:rsidR="002A2D6B" w:rsidRPr="0083145B" w:rsidRDefault="002A2D6B">
      <w:pPr>
        <w:ind w:left="595" w:right="0"/>
        <w:rPr>
          <w:rFonts w:asciiTheme="minorHAnsi" w:hAnsiTheme="minorHAnsi" w:cstheme="minorHAnsi"/>
        </w:rPr>
      </w:pPr>
    </w:p>
    <w:p w14:paraId="345E5AF8" w14:textId="60227D9F" w:rsidR="002A2D6B" w:rsidRPr="0083145B" w:rsidRDefault="008A40B9">
      <w:pPr>
        <w:ind w:left="595" w:right="0"/>
        <w:rPr>
          <w:rFonts w:asciiTheme="minorHAnsi" w:hAnsiTheme="minorHAnsi" w:cstheme="minorHAnsi"/>
        </w:rPr>
      </w:pPr>
      <w:r w:rsidRPr="0083145B">
        <w:rPr>
          <w:rFonts w:asciiTheme="minorHAnsi" w:hAnsiTheme="minorHAnsi" w:cstheme="minorHAnsi"/>
        </w:rPr>
        <w:t>If the P</w:t>
      </w:r>
      <w:r w:rsidR="002A2D6B" w:rsidRPr="0083145B">
        <w:rPr>
          <w:rFonts w:asciiTheme="minorHAnsi" w:hAnsiTheme="minorHAnsi" w:cstheme="minorHAnsi"/>
        </w:rPr>
        <w:t>anel deems it necessary, it may require that further particulars of the complaint or any related matt</w:t>
      </w:r>
      <w:r w:rsidRPr="0083145B">
        <w:rPr>
          <w:rFonts w:asciiTheme="minorHAnsi" w:hAnsiTheme="minorHAnsi" w:cstheme="minorHAnsi"/>
        </w:rPr>
        <w:t>er be supplied in advance of the</w:t>
      </w:r>
      <w:r w:rsidR="002A2D6B" w:rsidRPr="0083145B">
        <w:rPr>
          <w:rFonts w:asciiTheme="minorHAnsi" w:hAnsiTheme="minorHAnsi" w:cstheme="minorHAnsi"/>
        </w:rPr>
        <w:t xml:space="preserve"> meeting. Copies of such further particulars shall be supplied to all parties, where possible, not later than four school days prior to the meeting.</w:t>
      </w:r>
    </w:p>
    <w:p w14:paraId="06FD0D5E" w14:textId="77777777" w:rsidR="007B1A60" w:rsidRPr="0083145B" w:rsidRDefault="00FB07D8">
      <w:pPr>
        <w:spacing w:after="0" w:line="259" w:lineRule="auto"/>
        <w:ind w:left="600" w:right="0" w:firstLine="0"/>
        <w:jc w:val="left"/>
        <w:rPr>
          <w:rFonts w:asciiTheme="minorHAnsi" w:hAnsiTheme="minorHAnsi" w:cstheme="minorHAnsi"/>
        </w:rPr>
      </w:pPr>
      <w:r w:rsidRPr="0083145B">
        <w:rPr>
          <w:rFonts w:asciiTheme="minorHAnsi" w:hAnsiTheme="minorHAnsi" w:cstheme="minorHAnsi"/>
        </w:rPr>
        <w:t xml:space="preserve"> </w:t>
      </w:r>
    </w:p>
    <w:p w14:paraId="34F67FEE" w14:textId="74158F86" w:rsidR="007B1A60" w:rsidRPr="0083145B" w:rsidRDefault="00FB07D8">
      <w:pPr>
        <w:ind w:left="595" w:right="0"/>
        <w:rPr>
          <w:rFonts w:asciiTheme="minorHAnsi" w:hAnsiTheme="minorHAnsi" w:cstheme="minorHAnsi"/>
        </w:rPr>
      </w:pPr>
      <w:r w:rsidRPr="0083145B">
        <w:rPr>
          <w:rFonts w:asciiTheme="minorHAnsi" w:hAnsiTheme="minorHAnsi" w:cstheme="minorHAnsi"/>
        </w:rPr>
        <w:t>You may attend the</w:t>
      </w:r>
      <w:r w:rsidR="001E4D3C" w:rsidRPr="0083145B">
        <w:rPr>
          <w:rFonts w:asciiTheme="minorHAnsi" w:hAnsiTheme="minorHAnsi" w:cstheme="minorHAnsi"/>
        </w:rPr>
        <w:t xml:space="preserve"> meeting</w:t>
      </w:r>
      <w:r w:rsidRPr="0083145B">
        <w:rPr>
          <w:rFonts w:asciiTheme="minorHAnsi" w:hAnsiTheme="minorHAnsi" w:cstheme="minorHAnsi"/>
        </w:rPr>
        <w:t xml:space="preserve"> in person and may be accompanied if you so wish</w:t>
      </w:r>
      <w:r w:rsidR="004B65EB" w:rsidRPr="0083145B">
        <w:rPr>
          <w:rFonts w:asciiTheme="minorHAnsi" w:hAnsiTheme="minorHAnsi" w:cstheme="minorHAnsi"/>
        </w:rPr>
        <w:t xml:space="preserve"> by a friend, relative or colleague. I</w:t>
      </w:r>
      <w:r w:rsidR="002A2D6B" w:rsidRPr="0083145B">
        <w:rPr>
          <w:rFonts w:asciiTheme="minorHAnsi" w:hAnsiTheme="minorHAnsi" w:cstheme="minorHAnsi"/>
        </w:rPr>
        <w:t xml:space="preserve">f you wish to be accompanied, </w:t>
      </w:r>
      <w:r w:rsidRPr="0083145B">
        <w:rPr>
          <w:rFonts w:asciiTheme="minorHAnsi" w:hAnsiTheme="minorHAnsi" w:cstheme="minorHAnsi"/>
        </w:rPr>
        <w:t>you are required to notify the</w:t>
      </w:r>
      <w:r w:rsidR="00F07EAB" w:rsidRPr="0083145B">
        <w:rPr>
          <w:rFonts w:asciiTheme="minorHAnsi" w:hAnsiTheme="minorHAnsi" w:cstheme="minorHAnsi"/>
        </w:rPr>
        <w:t xml:space="preserve"> C</w:t>
      </w:r>
      <w:r w:rsidRPr="0083145B">
        <w:rPr>
          <w:rFonts w:asciiTheme="minorHAnsi" w:hAnsiTheme="minorHAnsi" w:cstheme="minorHAnsi"/>
        </w:rPr>
        <w:t>lerk of the name and occupation of such a person.</w:t>
      </w:r>
      <w:r w:rsidR="0028334B" w:rsidRPr="0083145B">
        <w:rPr>
          <w:rFonts w:asciiTheme="minorHAnsi" w:hAnsiTheme="minorHAnsi" w:cstheme="minorHAnsi"/>
        </w:rPr>
        <w:t xml:space="preserve"> </w:t>
      </w:r>
      <w:r w:rsidR="002A2D6B" w:rsidRPr="0083145B">
        <w:rPr>
          <w:rFonts w:asciiTheme="minorHAnsi" w:hAnsiTheme="minorHAnsi" w:cstheme="minorHAnsi"/>
        </w:rPr>
        <w:t xml:space="preserve">Legal representation will not normally be appropriate. </w:t>
      </w:r>
      <w:r w:rsidR="0028334B" w:rsidRPr="0083145B">
        <w:rPr>
          <w:rFonts w:asciiTheme="minorHAnsi" w:hAnsiTheme="minorHAnsi" w:cstheme="minorHAnsi"/>
        </w:rPr>
        <w:t xml:space="preserve">The </w:t>
      </w:r>
      <w:r w:rsidR="00E91E7F">
        <w:rPr>
          <w:rFonts w:asciiTheme="minorHAnsi" w:hAnsiTheme="minorHAnsi" w:cstheme="minorHAnsi"/>
        </w:rPr>
        <w:t>Principal</w:t>
      </w:r>
      <w:r w:rsidR="0028334B" w:rsidRPr="0083145B">
        <w:rPr>
          <w:rFonts w:asciiTheme="minorHAnsi" w:hAnsiTheme="minorHAnsi" w:cstheme="minorHAnsi"/>
        </w:rPr>
        <w:t xml:space="preserve"> may also arrange for a colleague to attend the </w:t>
      </w:r>
      <w:r w:rsidR="001E4D3C" w:rsidRPr="0083145B">
        <w:rPr>
          <w:rFonts w:asciiTheme="minorHAnsi" w:hAnsiTheme="minorHAnsi" w:cstheme="minorHAnsi"/>
        </w:rPr>
        <w:t>meeting</w:t>
      </w:r>
      <w:r w:rsidR="0028334B" w:rsidRPr="0083145B">
        <w:rPr>
          <w:rFonts w:asciiTheme="minorHAnsi" w:hAnsiTheme="minorHAnsi" w:cstheme="minorHAnsi"/>
        </w:rPr>
        <w:t xml:space="preserve">. </w:t>
      </w:r>
    </w:p>
    <w:p w14:paraId="6F968A73" w14:textId="77777777" w:rsidR="007B1A60" w:rsidRPr="0083145B" w:rsidRDefault="00FB07D8">
      <w:pPr>
        <w:spacing w:after="0" w:line="259" w:lineRule="auto"/>
        <w:ind w:left="600" w:right="0" w:firstLine="0"/>
        <w:jc w:val="left"/>
        <w:rPr>
          <w:rFonts w:asciiTheme="minorHAnsi" w:hAnsiTheme="minorHAnsi" w:cstheme="minorHAnsi"/>
        </w:rPr>
      </w:pPr>
      <w:r w:rsidRPr="0083145B">
        <w:rPr>
          <w:rFonts w:asciiTheme="minorHAnsi" w:hAnsiTheme="minorHAnsi" w:cstheme="minorHAnsi"/>
        </w:rPr>
        <w:t xml:space="preserve"> </w:t>
      </w:r>
    </w:p>
    <w:p w14:paraId="7D4A586E" w14:textId="307882CD" w:rsidR="007B1A60" w:rsidRPr="0083145B" w:rsidRDefault="00FB07D8">
      <w:pPr>
        <w:ind w:left="595" w:right="0"/>
        <w:rPr>
          <w:rFonts w:asciiTheme="minorHAnsi" w:hAnsiTheme="minorHAnsi" w:cstheme="minorHAnsi"/>
        </w:rPr>
      </w:pPr>
      <w:r w:rsidRPr="0083145B">
        <w:rPr>
          <w:rFonts w:asciiTheme="minorHAnsi" w:hAnsiTheme="minorHAnsi" w:cstheme="minorHAnsi"/>
        </w:rPr>
        <w:t xml:space="preserve">The Panel </w:t>
      </w:r>
      <w:r w:rsidR="001E4D3C" w:rsidRPr="0083145B">
        <w:rPr>
          <w:rFonts w:asciiTheme="minorHAnsi" w:hAnsiTheme="minorHAnsi" w:cstheme="minorHAnsi"/>
        </w:rPr>
        <w:t xml:space="preserve">meeting </w:t>
      </w:r>
      <w:r w:rsidRPr="0083145B">
        <w:rPr>
          <w:rFonts w:asciiTheme="minorHAnsi" w:hAnsiTheme="minorHAnsi" w:cstheme="minorHAnsi"/>
        </w:rPr>
        <w:t xml:space="preserve">of Stage 3 will go ahead unless you later indicate that you are satisfied and do not wish to proceed further. A </w:t>
      </w:r>
      <w:r w:rsidR="00F07EAB" w:rsidRPr="0083145B">
        <w:rPr>
          <w:rFonts w:asciiTheme="minorHAnsi" w:hAnsiTheme="minorHAnsi" w:cstheme="minorHAnsi"/>
        </w:rPr>
        <w:t>P</w:t>
      </w:r>
      <w:r w:rsidRPr="0083145B">
        <w:rPr>
          <w:rFonts w:asciiTheme="minorHAnsi" w:hAnsiTheme="minorHAnsi" w:cstheme="minorHAnsi"/>
        </w:rPr>
        <w:t xml:space="preserve">anel </w:t>
      </w:r>
      <w:r w:rsidR="008A40B9" w:rsidRPr="0083145B">
        <w:rPr>
          <w:rFonts w:asciiTheme="minorHAnsi" w:hAnsiTheme="minorHAnsi" w:cstheme="minorHAnsi"/>
        </w:rPr>
        <w:t>meeting</w:t>
      </w:r>
      <w:r w:rsidRPr="0083145B">
        <w:rPr>
          <w:rFonts w:asciiTheme="minorHAnsi" w:hAnsiTheme="minorHAnsi" w:cstheme="minorHAnsi"/>
        </w:rPr>
        <w:t xml:space="preserve"> </w:t>
      </w:r>
      <w:r w:rsidR="002A2D6B" w:rsidRPr="0083145B">
        <w:rPr>
          <w:rFonts w:asciiTheme="minorHAnsi" w:hAnsiTheme="minorHAnsi" w:cstheme="minorHAnsi"/>
        </w:rPr>
        <w:t>may</w:t>
      </w:r>
      <w:r w:rsidR="00F07EAB" w:rsidRPr="0083145B">
        <w:rPr>
          <w:rFonts w:asciiTheme="minorHAnsi" w:hAnsiTheme="minorHAnsi" w:cstheme="minorHAnsi"/>
        </w:rPr>
        <w:t xml:space="preserve"> proceed notwithstanding that </w:t>
      </w:r>
      <w:r w:rsidR="002A2D6B" w:rsidRPr="0083145B">
        <w:rPr>
          <w:rFonts w:asciiTheme="minorHAnsi" w:hAnsiTheme="minorHAnsi" w:cstheme="minorHAnsi"/>
        </w:rPr>
        <w:t>you</w:t>
      </w:r>
      <w:r w:rsidRPr="0083145B">
        <w:rPr>
          <w:rFonts w:asciiTheme="minorHAnsi" w:hAnsiTheme="minorHAnsi" w:cstheme="minorHAnsi"/>
        </w:rPr>
        <w:t xml:space="preserve"> may subsequently decide not to attend</w:t>
      </w:r>
      <w:r w:rsidR="008A40B9" w:rsidRPr="0083145B">
        <w:rPr>
          <w:rFonts w:asciiTheme="minorHAnsi" w:hAnsiTheme="minorHAnsi" w:cstheme="minorHAnsi"/>
        </w:rPr>
        <w:t xml:space="preserve">, in which case, </w:t>
      </w:r>
      <w:r w:rsidRPr="0083145B">
        <w:rPr>
          <w:rFonts w:asciiTheme="minorHAnsi" w:hAnsiTheme="minorHAnsi" w:cstheme="minorHAnsi"/>
        </w:rPr>
        <w:t xml:space="preserve">the </w:t>
      </w:r>
      <w:r w:rsidR="00F07EAB" w:rsidRPr="0083145B">
        <w:rPr>
          <w:rFonts w:asciiTheme="minorHAnsi" w:hAnsiTheme="minorHAnsi" w:cstheme="minorHAnsi"/>
        </w:rPr>
        <w:t>P</w:t>
      </w:r>
      <w:r w:rsidRPr="0083145B">
        <w:rPr>
          <w:rFonts w:asciiTheme="minorHAnsi" w:hAnsiTheme="minorHAnsi" w:cstheme="minorHAnsi"/>
        </w:rPr>
        <w:t xml:space="preserve">anel </w:t>
      </w:r>
      <w:r w:rsidR="008A40B9" w:rsidRPr="0083145B">
        <w:rPr>
          <w:rFonts w:asciiTheme="minorHAnsi" w:hAnsiTheme="minorHAnsi" w:cstheme="minorHAnsi"/>
        </w:rPr>
        <w:t>will</w:t>
      </w:r>
      <w:r w:rsidRPr="0083145B">
        <w:rPr>
          <w:rFonts w:asciiTheme="minorHAnsi" w:hAnsiTheme="minorHAnsi" w:cstheme="minorHAnsi"/>
        </w:rPr>
        <w:t xml:space="preserve"> consider </w:t>
      </w:r>
      <w:r w:rsidR="002A2D6B" w:rsidRPr="0083145B">
        <w:rPr>
          <w:rFonts w:asciiTheme="minorHAnsi" w:hAnsiTheme="minorHAnsi" w:cstheme="minorHAnsi"/>
        </w:rPr>
        <w:t>your</w:t>
      </w:r>
      <w:r w:rsidRPr="0083145B">
        <w:rPr>
          <w:rFonts w:asciiTheme="minorHAnsi" w:hAnsiTheme="minorHAnsi" w:cstheme="minorHAnsi"/>
        </w:rPr>
        <w:t xml:space="preserve"> complaint in absentia and issue findings on the substance of the complaint, thereby bringing the matter to a conclusion. The requirement for the </w:t>
      </w:r>
      <w:r w:rsidR="00F07EAB" w:rsidRPr="0083145B">
        <w:rPr>
          <w:rFonts w:asciiTheme="minorHAnsi" w:hAnsiTheme="minorHAnsi" w:cstheme="minorHAnsi"/>
        </w:rPr>
        <w:t>P</w:t>
      </w:r>
      <w:r w:rsidRPr="0083145B">
        <w:rPr>
          <w:rFonts w:asciiTheme="minorHAnsi" w:hAnsiTheme="minorHAnsi" w:cstheme="minorHAnsi"/>
        </w:rPr>
        <w:t xml:space="preserve">anel to proceed does not prevent the </w:t>
      </w:r>
      <w:r w:rsidR="009070AB" w:rsidRPr="0083145B">
        <w:rPr>
          <w:rFonts w:asciiTheme="minorHAnsi" w:hAnsiTheme="minorHAnsi" w:cstheme="minorHAnsi"/>
        </w:rPr>
        <w:t>S</w:t>
      </w:r>
      <w:r w:rsidRPr="0083145B">
        <w:rPr>
          <w:rFonts w:asciiTheme="minorHAnsi" w:hAnsiTheme="minorHAnsi" w:cstheme="minorHAnsi"/>
        </w:rPr>
        <w:t xml:space="preserve">chool from accommodating parental availability for dates or considering comments concerning </w:t>
      </w:r>
      <w:r w:rsidR="00F07EAB" w:rsidRPr="0083145B">
        <w:rPr>
          <w:rFonts w:asciiTheme="minorHAnsi" w:hAnsiTheme="minorHAnsi" w:cstheme="minorHAnsi"/>
        </w:rPr>
        <w:t>P</w:t>
      </w:r>
      <w:r w:rsidRPr="0083145B">
        <w:rPr>
          <w:rFonts w:asciiTheme="minorHAnsi" w:hAnsiTheme="minorHAnsi" w:cstheme="minorHAnsi"/>
        </w:rPr>
        <w:t xml:space="preserve">anel composition. </w:t>
      </w:r>
    </w:p>
    <w:p w14:paraId="282F8181" w14:textId="6D88F6B7" w:rsidR="007B1A60" w:rsidRPr="00BE479D" w:rsidRDefault="007B1A60" w:rsidP="009464F6">
      <w:pPr>
        <w:spacing w:after="0" w:line="259" w:lineRule="auto"/>
        <w:ind w:left="0" w:right="0" w:firstLine="0"/>
        <w:jc w:val="left"/>
        <w:rPr>
          <w:rFonts w:asciiTheme="minorHAnsi" w:hAnsiTheme="minorHAnsi" w:cstheme="minorHAnsi"/>
        </w:rPr>
      </w:pPr>
    </w:p>
    <w:p w14:paraId="22EC10A5" w14:textId="443CED9E" w:rsidR="007B1A60" w:rsidRPr="00BE479D" w:rsidRDefault="00FB07D8" w:rsidP="00F07EAB">
      <w:pPr>
        <w:spacing w:after="0" w:line="259" w:lineRule="auto"/>
        <w:ind w:left="0" w:right="0" w:firstLine="585"/>
        <w:jc w:val="left"/>
        <w:rPr>
          <w:rFonts w:asciiTheme="minorHAnsi" w:hAnsiTheme="minorHAnsi" w:cstheme="minorHAnsi"/>
          <w:b/>
          <w:bCs/>
          <w:u w:val="single"/>
        </w:rPr>
      </w:pPr>
      <w:r w:rsidRPr="00BE479D">
        <w:rPr>
          <w:rFonts w:asciiTheme="minorHAnsi" w:hAnsiTheme="minorHAnsi" w:cstheme="minorHAnsi"/>
          <w:b/>
          <w:bCs/>
          <w:u w:val="single"/>
        </w:rPr>
        <w:t xml:space="preserve">Communication of the LGB Complaints Panel Findings </w:t>
      </w:r>
    </w:p>
    <w:p w14:paraId="40852286" w14:textId="0C39A82F" w:rsidR="008963A1" w:rsidRPr="00BE479D" w:rsidRDefault="00FB07D8">
      <w:pPr>
        <w:ind w:left="595" w:right="0"/>
        <w:rPr>
          <w:rFonts w:asciiTheme="minorHAnsi" w:hAnsiTheme="minorHAnsi" w:cstheme="minorHAnsi"/>
        </w:rPr>
      </w:pPr>
      <w:r w:rsidRPr="00BE479D">
        <w:rPr>
          <w:rFonts w:asciiTheme="minorHAnsi" w:hAnsiTheme="minorHAnsi" w:cstheme="minorHAnsi"/>
        </w:rPr>
        <w:t xml:space="preserve">After due consideration </w:t>
      </w:r>
      <w:r w:rsidR="008A40B9" w:rsidRPr="00BE479D">
        <w:rPr>
          <w:rFonts w:asciiTheme="minorHAnsi" w:hAnsiTheme="minorHAnsi" w:cstheme="minorHAnsi"/>
        </w:rPr>
        <w:t>of all the</w:t>
      </w:r>
      <w:r w:rsidR="009464F6" w:rsidRPr="00BE479D">
        <w:rPr>
          <w:rFonts w:asciiTheme="minorHAnsi" w:hAnsiTheme="minorHAnsi" w:cstheme="minorHAnsi"/>
        </w:rPr>
        <w:t xml:space="preserve"> facts the P</w:t>
      </w:r>
      <w:r w:rsidR="008A40B9" w:rsidRPr="00BE479D">
        <w:rPr>
          <w:rFonts w:asciiTheme="minorHAnsi" w:hAnsiTheme="minorHAnsi" w:cstheme="minorHAnsi"/>
        </w:rPr>
        <w:t xml:space="preserve">anel considers relevant, </w:t>
      </w:r>
      <w:r w:rsidRPr="00BE479D">
        <w:rPr>
          <w:rFonts w:asciiTheme="minorHAnsi" w:hAnsiTheme="minorHAnsi" w:cstheme="minorHAnsi"/>
        </w:rPr>
        <w:t xml:space="preserve">the </w:t>
      </w:r>
      <w:r w:rsidR="00F07EAB" w:rsidRPr="00BE479D">
        <w:rPr>
          <w:rFonts w:asciiTheme="minorHAnsi" w:hAnsiTheme="minorHAnsi" w:cstheme="minorHAnsi"/>
        </w:rPr>
        <w:t>P</w:t>
      </w:r>
      <w:r w:rsidRPr="00BE479D">
        <w:rPr>
          <w:rFonts w:asciiTheme="minorHAnsi" w:hAnsiTheme="minorHAnsi" w:cstheme="minorHAnsi"/>
        </w:rPr>
        <w:t xml:space="preserve">anel will decide to do one or more of the following: </w:t>
      </w:r>
    </w:p>
    <w:p w14:paraId="1AF5D1A4" w14:textId="77777777" w:rsidR="00F07EAB" w:rsidRPr="00BE479D" w:rsidRDefault="00F07EAB">
      <w:pPr>
        <w:ind w:left="595" w:right="0"/>
        <w:rPr>
          <w:rFonts w:asciiTheme="minorHAnsi" w:hAnsiTheme="minorHAnsi" w:cstheme="minorHAnsi"/>
        </w:rPr>
      </w:pPr>
    </w:p>
    <w:p w14:paraId="2A427594" w14:textId="77777777" w:rsidR="007B1A60" w:rsidRPr="00BE479D" w:rsidRDefault="00FB07D8">
      <w:pPr>
        <w:numPr>
          <w:ilvl w:val="0"/>
          <w:numId w:val="4"/>
        </w:numPr>
        <w:ind w:right="0" w:hanging="360"/>
        <w:rPr>
          <w:rFonts w:asciiTheme="minorHAnsi" w:hAnsiTheme="minorHAnsi" w:cstheme="minorHAnsi"/>
        </w:rPr>
      </w:pPr>
      <w:r w:rsidRPr="00BE479D">
        <w:rPr>
          <w:rFonts w:asciiTheme="minorHAnsi" w:hAnsiTheme="minorHAnsi" w:cstheme="minorHAnsi"/>
        </w:rPr>
        <w:t xml:space="preserve">dismiss the complaint in whole or in part </w:t>
      </w:r>
    </w:p>
    <w:p w14:paraId="52A57114" w14:textId="77777777" w:rsidR="007B1A60" w:rsidRPr="00BE479D" w:rsidRDefault="00FB07D8">
      <w:pPr>
        <w:numPr>
          <w:ilvl w:val="0"/>
          <w:numId w:val="4"/>
        </w:numPr>
        <w:ind w:right="0" w:hanging="360"/>
        <w:rPr>
          <w:rFonts w:asciiTheme="minorHAnsi" w:hAnsiTheme="minorHAnsi" w:cstheme="minorHAnsi"/>
        </w:rPr>
      </w:pPr>
      <w:r w:rsidRPr="00BE479D">
        <w:rPr>
          <w:rFonts w:asciiTheme="minorHAnsi" w:hAnsiTheme="minorHAnsi" w:cstheme="minorHAnsi"/>
        </w:rPr>
        <w:t xml:space="preserve">uphold the complaint in whole or in part </w:t>
      </w:r>
    </w:p>
    <w:p w14:paraId="2FEFDC97" w14:textId="77777777" w:rsidR="007B1A60" w:rsidRPr="00BE479D" w:rsidRDefault="00FB07D8">
      <w:pPr>
        <w:numPr>
          <w:ilvl w:val="0"/>
          <w:numId w:val="4"/>
        </w:numPr>
        <w:ind w:right="0" w:hanging="360"/>
        <w:rPr>
          <w:rFonts w:asciiTheme="minorHAnsi" w:hAnsiTheme="minorHAnsi" w:cstheme="minorHAnsi"/>
        </w:rPr>
      </w:pPr>
      <w:r w:rsidRPr="00BE479D">
        <w:rPr>
          <w:rFonts w:asciiTheme="minorHAnsi" w:hAnsiTheme="minorHAnsi" w:cstheme="minorHAnsi"/>
        </w:rPr>
        <w:t xml:space="preserve">decide on the appropriate action to be taken to resolve the complaint </w:t>
      </w:r>
    </w:p>
    <w:p w14:paraId="1FEE5BE8" w14:textId="218B0C52" w:rsidR="007B1A60" w:rsidRPr="00BE479D" w:rsidRDefault="00FB07D8">
      <w:pPr>
        <w:numPr>
          <w:ilvl w:val="0"/>
          <w:numId w:val="4"/>
        </w:numPr>
        <w:ind w:right="0" w:hanging="360"/>
        <w:rPr>
          <w:rFonts w:asciiTheme="minorHAnsi" w:hAnsiTheme="minorHAnsi" w:cstheme="minorHAnsi"/>
        </w:rPr>
      </w:pPr>
      <w:r w:rsidRPr="00BE479D">
        <w:rPr>
          <w:rFonts w:asciiTheme="minorHAnsi" w:hAnsiTheme="minorHAnsi" w:cstheme="minorHAnsi"/>
        </w:rPr>
        <w:t>recommend changes to the</w:t>
      </w:r>
      <w:r w:rsidR="001E4D3C" w:rsidRPr="00BE479D">
        <w:rPr>
          <w:rFonts w:asciiTheme="minorHAnsi" w:hAnsiTheme="minorHAnsi" w:cstheme="minorHAnsi"/>
        </w:rPr>
        <w:t xml:space="preserve"> </w:t>
      </w:r>
      <w:r w:rsidR="00CD2E0C" w:rsidRPr="00BE479D">
        <w:rPr>
          <w:rFonts w:asciiTheme="minorHAnsi" w:hAnsiTheme="minorHAnsi" w:cstheme="minorHAnsi"/>
        </w:rPr>
        <w:t>S</w:t>
      </w:r>
      <w:r w:rsidR="001E4D3C" w:rsidRPr="00BE479D">
        <w:rPr>
          <w:rFonts w:asciiTheme="minorHAnsi" w:hAnsiTheme="minorHAnsi" w:cstheme="minorHAnsi"/>
        </w:rPr>
        <w:t>chool’s systems or procedures, where appropriate.</w:t>
      </w:r>
    </w:p>
    <w:p w14:paraId="16489EF6" w14:textId="77777777" w:rsidR="007B1A60" w:rsidRPr="00BE479D" w:rsidRDefault="00FB07D8">
      <w:pPr>
        <w:spacing w:after="0" w:line="259" w:lineRule="auto"/>
        <w:ind w:left="600" w:right="0" w:firstLine="0"/>
        <w:jc w:val="left"/>
        <w:rPr>
          <w:rFonts w:asciiTheme="minorHAnsi" w:hAnsiTheme="minorHAnsi" w:cstheme="minorHAnsi"/>
        </w:rPr>
      </w:pPr>
      <w:r w:rsidRPr="00BE479D">
        <w:rPr>
          <w:rFonts w:asciiTheme="minorHAnsi" w:hAnsiTheme="minorHAnsi" w:cstheme="minorHAnsi"/>
        </w:rPr>
        <w:t xml:space="preserve"> </w:t>
      </w:r>
    </w:p>
    <w:p w14:paraId="16970664" w14:textId="6ABA6699" w:rsidR="008A40B9" w:rsidRPr="00BE479D" w:rsidRDefault="009464F6">
      <w:pPr>
        <w:ind w:left="595" w:right="0"/>
        <w:rPr>
          <w:rFonts w:asciiTheme="minorHAnsi" w:hAnsiTheme="minorHAnsi" w:cstheme="minorHAnsi"/>
        </w:rPr>
      </w:pPr>
      <w:r w:rsidRPr="00BE479D">
        <w:rPr>
          <w:rFonts w:asciiTheme="minorHAnsi" w:hAnsiTheme="minorHAnsi" w:cstheme="minorHAnsi"/>
        </w:rPr>
        <w:t>The P</w:t>
      </w:r>
      <w:r w:rsidR="008A40B9" w:rsidRPr="00BE479D">
        <w:rPr>
          <w:rFonts w:asciiTheme="minorHAnsi" w:hAnsiTheme="minorHAnsi" w:cstheme="minorHAnsi"/>
        </w:rPr>
        <w:t>a</w:t>
      </w:r>
      <w:r w:rsidR="00F07EAB" w:rsidRPr="00BE479D">
        <w:rPr>
          <w:rFonts w:asciiTheme="minorHAnsi" w:hAnsiTheme="minorHAnsi" w:cstheme="minorHAnsi"/>
        </w:rPr>
        <w:t>nel has no power to compel the S</w:t>
      </w:r>
      <w:r w:rsidR="008A40B9" w:rsidRPr="00BE479D">
        <w:rPr>
          <w:rFonts w:asciiTheme="minorHAnsi" w:hAnsiTheme="minorHAnsi" w:cstheme="minorHAnsi"/>
        </w:rPr>
        <w:t>chool to take action.</w:t>
      </w:r>
    </w:p>
    <w:p w14:paraId="48F07A15" w14:textId="77777777" w:rsidR="008A40B9" w:rsidRDefault="008A40B9">
      <w:pPr>
        <w:ind w:left="595" w:right="0"/>
      </w:pPr>
    </w:p>
    <w:p w14:paraId="2AFAA56D" w14:textId="36F65A9A" w:rsidR="00F07EAB" w:rsidRPr="00BE479D" w:rsidRDefault="00FB07D8" w:rsidP="00F07EAB">
      <w:pPr>
        <w:ind w:left="595" w:right="0"/>
        <w:rPr>
          <w:rFonts w:asciiTheme="minorHAnsi" w:hAnsiTheme="minorHAnsi" w:cstheme="minorHAnsi"/>
        </w:rPr>
      </w:pPr>
      <w:r w:rsidRPr="00BE479D">
        <w:rPr>
          <w:rFonts w:asciiTheme="minorHAnsi" w:hAnsiTheme="minorHAnsi" w:cstheme="minorHAnsi"/>
        </w:rPr>
        <w:lastRenderedPageBreak/>
        <w:t xml:space="preserve">The Chair of the </w:t>
      </w:r>
      <w:r w:rsidR="00F07EAB" w:rsidRPr="00BE479D">
        <w:rPr>
          <w:rFonts w:asciiTheme="minorHAnsi" w:hAnsiTheme="minorHAnsi" w:cstheme="minorHAnsi"/>
        </w:rPr>
        <w:t>P</w:t>
      </w:r>
      <w:r w:rsidRPr="00BE479D">
        <w:rPr>
          <w:rFonts w:asciiTheme="minorHAnsi" w:hAnsiTheme="minorHAnsi" w:cstheme="minorHAnsi"/>
        </w:rPr>
        <w:t>anel ensures that the LGB</w:t>
      </w:r>
      <w:r w:rsidR="00BD7A4D" w:rsidRPr="00BE479D">
        <w:rPr>
          <w:rFonts w:asciiTheme="minorHAnsi" w:hAnsiTheme="minorHAnsi" w:cstheme="minorHAnsi"/>
        </w:rPr>
        <w:t xml:space="preserve"> (where appropriate)</w:t>
      </w:r>
      <w:r w:rsidR="00F07EAB" w:rsidRPr="00BE479D">
        <w:rPr>
          <w:rFonts w:asciiTheme="minorHAnsi" w:hAnsiTheme="minorHAnsi" w:cstheme="minorHAnsi"/>
        </w:rPr>
        <w:t xml:space="preserve">, the </w:t>
      </w:r>
      <w:r w:rsidR="007C1239">
        <w:rPr>
          <w:rFonts w:asciiTheme="minorHAnsi" w:hAnsiTheme="minorHAnsi" w:cstheme="minorHAnsi"/>
        </w:rPr>
        <w:t>Headteacher</w:t>
      </w:r>
      <w:r w:rsidRPr="00BE479D">
        <w:rPr>
          <w:rFonts w:asciiTheme="minorHAnsi" w:hAnsiTheme="minorHAnsi" w:cstheme="minorHAnsi"/>
        </w:rPr>
        <w:t>, the complainant and, where relevant, the person complained about, are notified in writing of the panel’s findings and recommendations within 1</w:t>
      </w:r>
      <w:r w:rsidR="00BD7A4D" w:rsidRPr="00BE479D">
        <w:rPr>
          <w:rFonts w:asciiTheme="minorHAnsi" w:hAnsiTheme="minorHAnsi" w:cstheme="minorHAnsi"/>
        </w:rPr>
        <w:t>5</w:t>
      </w:r>
      <w:r w:rsidRPr="00BE479D">
        <w:rPr>
          <w:rFonts w:asciiTheme="minorHAnsi" w:hAnsiTheme="minorHAnsi" w:cstheme="minorHAnsi"/>
        </w:rPr>
        <w:t xml:space="preserve"> </w:t>
      </w:r>
      <w:r w:rsidR="00BF1DC5" w:rsidRPr="00BE479D">
        <w:rPr>
          <w:rFonts w:asciiTheme="minorHAnsi" w:hAnsiTheme="minorHAnsi" w:cstheme="minorHAnsi"/>
        </w:rPr>
        <w:t xml:space="preserve">school </w:t>
      </w:r>
      <w:r w:rsidRPr="00BE479D">
        <w:rPr>
          <w:rFonts w:asciiTheme="minorHAnsi" w:hAnsiTheme="minorHAnsi" w:cstheme="minorHAnsi"/>
        </w:rPr>
        <w:t xml:space="preserve">days of the hearing taking place. </w:t>
      </w:r>
    </w:p>
    <w:p w14:paraId="2A6612E0" w14:textId="77777777" w:rsidR="00F07EAB" w:rsidRPr="00BE479D" w:rsidRDefault="00F07EAB" w:rsidP="00F07EAB">
      <w:pPr>
        <w:ind w:left="595" w:right="0"/>
        <w:rPr>
          <w:rFonts w:asciiTheme="minorHAnsi" w:hAnsiTheme="minorHAnsi" w:cstheme="minorHAnsi"/>
        </w:rPr>
      </w:pPr>
    </w:p>
    <w:p w14:paraId="420E9EE2" w14:textId="4B3D2AF0" w:rsidR="007B1A60" w:rsidRPr="00BE479D" w:rsidRDefault="000D2DB3" w:rsidP="00F07EAB">
      <w:pPr>
        <w:ind w:left="595" w:right="0"/>
        <w:rPr>
          <w:rFonts w:asciiTheme="minorHAnsi" w:hAnsiTheme="minorHAnsi" w:cstheme="minorHAnsi"/>
          <w:b/>
        </w:rPr>
      </w:pPr>
      <w:r w:rsidRPr="00BE479D">
        <w:rPr>
          <w:rFonts w:asciiTheme="minorHAnsi" w:hAnsiTheme="minorHAnsi" w:cstheme="minorHAnsi"/>
          <w:b/>
        </w:rPr>
        <w:t xml:space="preserve">This marks the end of the formal </w:t>
      </w:r>
      <w:r w:rsidR="00E27256" w:rsidRPr="00BE479D">
        <w:rPr>
          <w:rFonts w:asciiTheme="minorHAnsi" w:hAnsiTheme="minorHAnsi" w:cstheme="minorHAnsi"/>
          <w:b/>
        </w:rPr>
        <w:t>complaints process</w:t>
      </w:r>
      <w:r w:rsidR="00E27256" w:rsidRPr="00BE479D">
        <w:rPr>
          <w:rFonts w:asciiTheme="minorHAnsi" w:hAnsiTheme="minorHAnsi" w:cstheme="minorHAnsi"/>
        </w:rPr>
        <w:t xml:space="preserve">. </w:t>
      </w:r>
    </w:p>
    <w:p w14:paraId="47B88596" w14:textId="77777777" w:rsidR="00BB1C42" w:rsidRPr="00BE479D" w:rsidRDefault="00BB1C42">
      <w:pPr>
        <w:ind w:left="595" w:right="0"/>
        <w:rPr>
          <w:rFonts w:asciiTheme="minorHAnsi" w:hAnsiTheme="minorHAnsi" w:cstheme="minorHAnsi"/>
          <w:u w:val="single"/>
        </w:rPr>
      </w:pPr>
    </w:p>
    <w:p w14:paraId="6E992A10" w14:textId="79AF489A" w:rsidR="00BB1C42" w:rsidRPr="0043043E" w:rsidRDefault="00BB1C42">
      <w:pPr>
        <w:ind w:left="595" w:right="0"/>
        <w:rPr>
          <w:rFonts w:asciiTheme="minorHAnsi" w:hAnsiTheme="minorHAnsi" w:cstheme="minorHAnsi"/>
          <w:b/>
          <w:bCs/>
          <w:u w:val="single"/>
        </w:rPr>
      </w:pPr>
      <w:r w:rsidRPr="0043043E">
        <w:rPr>
          <w:rFonts w:asciiTheme="minorHAnsi" w:hAnsiTheme="minorHAnsi" w:cstheme="minorHAnsi"/>
          <w:b/>
          <w:bCs/>
          <w:u w:val="single"/>
        </w:rPr>
        <w:t>Provision of Information</w:t>
      </w:r>
    </w:p>
    <w:p w14:paraId="04EF9330" w14:textId="77777777" w:rsidR="00BB1C42" w:rsidRPr="00BE479D" w:rsidRDefault="00BB1C42">
      <w:pPr>
        <w:ind w:left="595" w:right="0"/>
        <w:rPr>
          <w:rFonts w:asciiTheme="minorHAnsi" w:hAnsiTheme="minorHAnsi" w:cstheme="minorHAnsi"/>
          <w:u w:val="single"/>
        </w:rPr>
      </w:pPr>
    </w:p>
    <w:p w14:paraId="53924E48" w14:textId="7E0B1493" w:rsidR="00BB1C42" w:rsidRPr="00BE479D" w:rsidRDefault="00BB1C42">
      <w:pPr>
        <w:ind w:left="595" w:right="0"/>
        <w:rPr>
          <w:rFonts w:asciiTheme="minorHAnsi" w:hAnsiTheme="minorHAnsi" w:cstheme="minorHAnsi"/>
        </w:rPr>
      </w:pPr>
      <w:r w:rsidRPr="00BE479D">
        <w:rPr>
          <w:rFonts w:asciiTheme="minorHAnsi" w:hAnsiTheme="minorHAnsi" w:cstheme="minorHAnsi"/>
        </w:rPr>
        <w:t xml:space="preserve">Information considered by the Panel will be made available to you (the complainant) unless data protection laws or any other legislation prevents us from lawfully providing this to you, in which case we will make appropriate redactions and provide you with as much of the information as possible.  </w:t>
      </w:r>
    </w:p>
    <w:p w14:paraId="0A21470A" w14:textId="39AEF305" w:rsidR="00330B40" w:rsidRPr="00BE479D" w:rsidRDefault="00330B40">
      <w:pPr>
        <w:ind w:left="595" w:right="0"/>
        <w:rPr>
          <w:rFonts w:asciiTheme="minorHAnsi" w:hAnsiTheme="minorHAnsi" w:cstheme="minorHAnsi"/>
        </w:rPr>
      </w:pPr>
    </w:p>
    <w:p w14:paraId="07ADDCFD" w14:textId="040A28D4" w:rsidR="00330B40" w:rsidRPr="0043043E" w:rsidRDefault="00330B40" w:rsidP="00A5075F">
      <w:pPr>
        <w:pStyle w:val="Heading1"/>
        <w:rPr>
          <w:rFonts w:asciiTheme="minorHAnsi" w:hAnsiTheme="minorHAnsi" w:cstheme="minorHAnsi"/>
        </w:rPr>
      </w:pPr>
      <w:r w:rsidRPr="0043043E">
        <w:rPr>
          <w:rFonts w:asciiTheme="minorHAnsi" w:hAnsiTheme="minorHAnsi" w:cstheme="minorHAnsi"/>
        </w:rPr>
        <w:t>End of formal process</w:t>
      </w:r>
    </w:p>
    <w:p w14:paraId="06DEB3F4" w14:textId="28AA5F0D" w:rsidR="00330B40" w:rsidRDefault="00330B40">
      <w:pPr>
        <w:ind w:left="595" w:right="0"/>
      </w:pPr>
    </w:p>
    <w:p w14:paraId="338AB459" w14:textId="50F12889" w:rsidR="00330B40" w:rsidRPr="0043043E" w:rsidRDefault="00330B40" w:rsidP="00330B40">
      <w:pPr>
        <w:autoSpaceDE w:val="0"/>
        <w:autoSpaceDN w:val="0"/>
        <w:adjustRightInd w:val="0"/>
        <w:spacing w:after="0" w:line="240" w:lineRule="auto"/>
        <w:rPr>
          <w:rFonts w:asciiTheme="minorHAnsi" w:hAnsiTheme="minorHAnsi" w:cstheme="minorHAnsi"/>
        </w:rPr>
      </w:pPr>
      <w:r w:rsidRPr="0043043E">
        <w:rPr>
          <w:rFonts w:asciiTheme="minorHAnsi" w:hAnsiTheme="minorHAnsi" w:cstheme="minorHAnsi"/>
        </w:rPr>
        <w:t>United Learning recognises there may be very rare occasions when the complainant feels that the individual school and the LGB have failed to appropriately address their complaint and that they must escalate it beyond the LGB. They can do this by contacting United Learning’s Central Office</w:t>
      </w:r>
      <w:r w:rsidR="00654EA9" w:rsidRPr="0043043E">
        <w:rPr>
          <w:rFonts w:asciiTheme="minorHAnsi" w:hAnsiTheme="minorHAnsi" w:cstheme="minorHAnsi"/>
        </w:rPr>
        <w:t>. If Central Office deem it appropriate to consider the matter further, they will pass the complaint to a designative representative to investigate</w:t>
      </w:r>
      <w:r w:rsidRPr="0043043E">
        <w:rPr>
          <w:rFonts w:asciiTheme="minorHAnsi" w:hAnsiTheme="minorHAnsi" w:cstheme="minorHAnsi"/>
        </w:rPr>
        <w:t xml:space="preserve"> and respond to the concern.  </w:t>
      </w:r>
    </w:p>
    <w:p w14:paraId="6B35791F" w14:textId="77777777" w:rsidR="00330B40" w:rsidRPr="0043043E" w:rsidRDefault="00330B40" w:rsidP="00330B40">
      <w:pPr>
        <w:autoSpaceDE w:val="0"/>
        <w:autoSpaceDN w:val="0"/>
        <w:adjustRightInd w:val="0"/>
        <w:spacing w:after="0" w:line="240" w:lineRule="auto"/>
        <w:rPr>
          <w:rFonts w:asciiTheme="minorHAnsi" w:hAnsiTheme="minorHAnsi" w:cstheme="minorHAnsi"/>
        </w:rPr>
      </w:pPr>
    </w:p>
    <w:p w14:paraId="7D747C57" w14:textId="1AD2CCF6" w:rsidR="00330B40" w:rsidRPr="0043043E" w:rsidRDefault="00330B40" w:rsidP="00330B40">
      <w:pPr>
        <w:autoSpaceDE w:val="0"/>
        <w:autoSpaceDN w:val="0"/>
        <w:adjustRightInd w:val="0"/>
        <w:spacing w:after="0" w:line="240" w:lineRule="auto"/>
        <w:rPr>
          <w:rFonts w:asciiTheme="minorHAnsi" w:hAnsiTheme="minorHAnsi" w:cstheme="minorHAnsi"/>
        </w:rPr>
      </w:pPr>
      <w:r w:rsidRPr="0043043E">
        <w:rPr>
          <w:rFonts w:asciiTheme="minorHAnsi" w:hAnsiTheme="minorHAnsi" w:cstheme="minorHAnsi"/>
        </w:rPr>
        <w:t xml:space="preserve">Please be aware that Central Office won’t get involved </w:t>
      </w:r>
      <w:r w:rsidRPr="0043043E">
        <w:rPr>
          <w:rFonts w:asciiTheme="minorHAnsi" w:hAnsiTheme="minorHAnsi" w:cstheme="minorHAnsi"/>
          <w:b/>
          <w:i/>
        </w:rPr>
        <w:t xml:space="preserve">unless </w:t>
      </w:r>
      <w:r w:rsidRPr="0043043E">
        <w:rPr>
          <w:rFonts w:asciiTheme="minorHAnsi" w:hAnsiTheme="minorHAnsi" w:cstheme="minorHAnsi"/>
        </w:rPr>
        <w:t>there is clear evidence that all other stages have been exhausted</w:t>
      </w:r>
      <w:r w:rsidR="00654EA9" w:rsidRPr="0043043E">
        <w:rPr>
          <w:rFonts w:asciiTheme="minorHAnsi" w:hAnsiTheme="minorHAnsi" w:cstheme="minorHAnsi"/>
        </w:rPr>
        <w:t xml:space="preserve"> and </w:t>
      </w:r>
      <w:r w:rsidR="00B766CD" w:rsidRPr="0043043E">
        <w:rPr>
          <w:rFonts w:asciiTheme="minorHAnsi" w:hAnsiTheme="minorHAnsi" w:cstheme="minorHAnsi"/>
        </w:rPr>
        <w:t xml:space="preserve">they </w:t>
      </w:r>
      <w:r w:rsidR="00654EA9" w:rsidRPr="0043043E">
        <w:rPr>
          <w:rFonts w:asciiTheme="minorHAnsi" w:hAnsiTheme="minorHAnsi" w:cstheme="minorHAnsi"/>
        </w:rPr>
        <w:t>are under no obligation to consider the matter further</w:t>
      </w:r>
      <w:r w:rsidRPr="0043043E">
        <w:rPr>
          <w:rFonts w:asciiTheme="minorHAnsi" w:hAnsiTheme="minorHAnsi" w:cstheme="minorHAnsi"/>
        </w:rPr>
        <w:t xml:space="preserve">. The complainant should be directed to contact our London Reception at </w:t>
      </w:r>
      <w:hyperlink r:id="rId13" w:history="1">
        <w:r w:rsidRPr="0043043E">
          <w:rPr>
            <w:rStyle w:val="Hyperlink"/>
            <w:rFonts w:asciiTheme="minorHAnsi" w:hAnsiTheme="minorHAnsi" w:cstheme="minorHAnsi"/>
          </w:rPr>
          <w:t>Reception.London@unitedlearning.org.uk</w:t>
        </w:r>
      </w:hyperlink>
      <w:r w:rsidRPr="0043043E">
        <w:rPr>
          <w:rFonts w:asciiTheme="minorHAnsi" w:hAnsiTheme="minorHAnsi" w:cstheme="minorHAnsi"/>
        </w:rPr>
        <w:t xml:space="preserve"> or 01832 864477, who will ensure the complaint is sent confidentially to the appropriate designated Central Office representative (typically at Director level). A brief overview of the issue, the school involved, and the steps taken thus far to resolve it, should be set out. The earlier steps in the complaints process </w:t>
      </w:r>
      <w:r w:rsidRPr="0043043E">
        <w:rPr>
          <w:rFonts w:asciiTheme="minorHAnsi" w:hAnsiTheme="minorHAnsi" w:cstheme="minorHAnsi"/>
          <w:u w:val="single"/>
        </w:rPr>
        <w:t>must</w:t>
      </w:r>
      <w:r w:rsidRPr="0043043E">
        <w:rPr>
          <w:rFonts w:asciiTheme="minorHAnsi" w:hAnsiTheme="minorHAnsi" w:cstheme="minorHAnsi"/>
        </w:rPr>
        <w:t xml:space="preserve"> have been completed </w:t>
      </w:r>
      <w:r w:rsidRPr="0043043E">
        <w:rPr>
          <w:rFonts w:asciiTheme="minorHAnsi" w:hAnsiTheme="minorHAnsi" w:cstheme="minorHAnsi"/>
          <w:u w:val="single"/>
        </w:rPr>
        <w:t>and</w:t>
      </w:r>
      <w:r w:rsidRPr="0043043E">
        <w:rPr>
          <w:rFonts w:asciiTheme="minorHAnsi" w:hAnsiTheme="minorHAnsi" w:cstheme="minorHAnsi"/>
        </w:rPr>
        <w:t xml:space="preserve"> a formal response given by the LGB before this escalation route is used, and it should be initiated within 1</w:t>
      </w:r>
      <w:r w:rsidR="00076496" w:rsidRPr="0043043E">
        <w:rPr>
          <w:rFonts w:asciiTheme="minorHAnsi" w:hAnsiTheme="minorHAnsi" w:cstheme="minorHAnsi"/>
        </w:rPr>
        <w:t>5</w:t>
      </w:r>
      <w:r w:rsidRPr="0043043E">
        <w:rPr>
          <w:rFonts w:asciiTheme="minorHAnsi" w:hAnsiTheme="minorHAnsi" w:cstheme="minorHAnsi"/>
        </w:rPr>
        <w:t xml:space="preserve"> school days of the LGB panel’s decision being communicated to the complainant. All records from the panel hearing must be shared with designated Central Office representative.  </w:t>
      </w:r>
    </w:p>
    <w:p w14:paraId="78D30CF7" w14:textId="77777777" w:rsidR="00330B40" w:rsidRPr="0043043E" w:rsidRDefault="00330B40" w:rsidP="00330B40">
      <w:pPr>
        <w:autoSpaceDE w:val="0"/>
        <w:autoSpaceDN w:val="0"/>
        <w:adjustRightInd w:val="0"/>
        <w:spacing w:after="0" w:line="240" w:lineRule="auto"/>
        <w:rPr>
          <w:rFonts w:asciiTheme="minorHAnsi" w:hAnsiTheme="minorHAnsi" w:cstheme="minorHAnsi"/>
        </w:rPr>
      </w:pPr>
    </w:p>
    <w:p w14:paraId="53A54735" w14:textId="42450E9E" w:rsidR="00330B40" w:rsidRPr="0043043E" w:rsidRDefault="00330B40" w:rsidP="00330B40">
      <w:pPr>
        <w:autoSpaceDE w:val="0"/>
        <w:autoSpaceDN w:val="0"/>
        <w:adjustRightInd w:val="0"/>
        <w:spacing w:after="0" w:line="240" w:lineRule="auto"/>
        <w:rPr>
          <w:rFonts w:asciiTheme="minorHAnsi" w:hAnsiTheme="minorHAnsi" w:cstheme="minorHAnsi"/>
        </w:rPr>
      </w:pPr>
      <w:r w:rsidRPr="0043043E">
        <w:rPr>
          <w:rFonts w:asciiTheme="minorHAnsi" w:hAnsiTheme="minorHAnsi" w:cstheme="minorHAnsi"/>
        </w:rPr>
        <w:t xml:space="preserve">Once the designated Central Office representative have details of the complaint, </w:t>
      </w:r>
      <w:r w:rsidR="00654EA9" w:rsidRPr="0043043E">
        <w:rPr>
          <w:rFonts w:asciiTheme="minorHAnsi" w:hAnsiTheme="minorHAnsi" w:cstheme="minorHAnsi"/>
        </w:rPr>
        <w:t>they will review the matter to see if it warrants further investigation</w:t>
      </w:r>
      <w:r w:rsidR="00B766CD" w:rsidRPr="0043043E">
        <w:rPr>
          <w:rFonts w:asciiTheme="minorHAnsi" w:hAnsiTheme="minorHAnsi" w:cstheme="minorHAnsi"/>
        </w:rPr>
        <w:t xml:space="preserve"> </w:t>
      </w:r>
      <w:r w:rsidR="00654EA9" w:rsidRPr="0043043E">
        <w:rPr>
          <w:rFonts w:asciiTheme="minorHAnsi" w:hAnsiTheme="minorHAnsi" w:cstheme="minorHAnsi"/>
        </w:rPr>
        <w:t xml:space="preserve">and consideration. Any decision to review the matter further will </w:t>
      </w:r>
      <w:r w:rsidRPr="0043043E">
        <w:rPr>
          <w:rFonts w:asciiTheme="minorHAnsi" w:hAnsiTheme="minorHAnsi" w:cstheme="minorHAnsi"/>
        </w:rPr>
        <w:t>includ</w:t>
      </w:r>
      <w:r w:rsidR="00654EA9" w:rsidRPr="0043043E">
        <w:rPr>
          <w:rFonts w:asciiTheme="minorHAnsi" w:hAnsiTheme="minorHAnsi" w:cstheme="minorHAnsi"/>
        </w:rPr>
        <w:t>e</w:t>
      </w:r>
      <w:r w:rsidRPr="0043043E">
        <w:rPr>
          <w:rFonts w:asciiTheme="minorHAnsi" w:hAnsiTheme="minorHAnsi" w:cstheme="minorHAnsi"/>
        </w:rPr>
        <w:t xml:space="preserve"> a review of the complaint and the action taken by the school up to this point. They will then give a direction and ensure the complainant is appropriately informed. </w:t>
      </w:r>
    </w:p>
    <w:p w14:paraId="06A99041" w14:textId="77777777" w:rsidR="00330B40" w:rsidRPr="007E7843" w:rsidRDefault="00330B40" w:rsidP="00330B40">
      <w:pPr>
        <w:autoSpaceDE w:val="0"/>
        <w:autoSpaceDN w:val="0"/>
        <w:adjustRightInd w:val="0"/>
        <w:spacing w:after="0" w:line="240" w:lineRule="auto"/>
        <w:rPr>
          <w:rFonts w:cs="TT15Ct00"/>
        </w:rPr>
      </w:pPr>
    </w:p>
    <w:p w14:paraId="320FB27B" w14:textId="257303D7" w:rsidR="00330B40" w:rsidRPr="00D36088" w:rsidRDefault="00330B40" w:rsidP="00330B40">
      <w:pPr>
        <w:autoSpaceDE w:val="0"/>
        <w:autoSpaceDN w:val="0"/>
        <w:adjustRightInd w:val="0"/>
        <w:spacing w:after="0" w:line="240" w:lineRule="auto"/>
        <w:rPr>
          <w:rFonts w:asciiTheme="minorHAnsi" w:hAnsiTheme="minorHAnsi" w:cstheme="minorHAnsi"/>
        </w:rPr>
      </w:pPr>
      <w:r w:rsidRPr="00D36088">
        <w:rPr>
          <w:rFonts w:asciiTheme="minorHAnsi" w:hAnsiTheme="minorHAnsi" w:cstheme="minorHAnsi"/>
        </w:rPr>
        <w:t xml:space="preserve">The decision of the designated representative is final and binding. Complainants will be given a written response to their complaint usually within 15 school days from the receipt of the complaint by United Learning’s Central Office. </w:t>
      </w:r>
    </w:p>
    <w:p w14:paraId="43C362F3" w14:textId="39B7CBD6" w:rsidR="00BA6F53" w:rsidRDefault="00BA6F53" w:rsidP="00330B40">
      <w:pPr>
        <w:autoSpaceDE w:val="0"/>
        <w:autoSpaceDN w:val="0"/>
        <w:adjustRightInd w:val="0"/>
        <w:spacing w:after="0" w:line="240" w:lineRule="auto"/>
        <w:rPr>
          <w:rFonts w:cs="TT15Ct00"/>
          <w:sz w:val="24"/>
          <w:szCs w:val="24"/>
        </w:rPr>
      </w:pPr>
    </w:p>
    <w:p w14:paraId="19732B1C" w14:textId="4AC7A820" w:rsidR="00BA6F53" w:rsidRPr="00D36088" w:rsidRDefault="00BA6F53" w:rsidP="003B0423">
      <w:pPr>
        <w:pStyle w:val="Heading1"/>
        <w:rPr>
          <w:rFonts w:asciiTheme="minorHAnsi" w:hAnsiTheme="minorHAnsi" w:cstheme="minorHAnsi"/>
          <w:w w:val="105"/>
          <w:lang w:val="en-US"/>
        </w:rPr>
      </w:pPr>
      <w:r w:rsidRPr="00D36088">
        <w:rPr>
          <w:rFonts w:asciiTheme="minorHAnsi" w:hAnsiTheme="minorHAnsi" w:cstheme="minorHAnsi"/>
          <w:w w:val="105"/>
          <w:lang w:val="en-US"/>
        </w:rPr>
        <w:t>Complaints against Central Office</w:t>
      </w:r>
    </w:p>
    <w:p w14:paraId="6889A84B" w14:textId="77777777" w:rsidR="003B0423" w:rsidRPr="00A5075F" w:rsidRDefault="003B0423" w:rsidP="00A5075F">
      <w:pPr>
        <w:rPr>
          <w:lang w:val="en-US"/>
        </w:rPr>
      </w:pPr>
    </w:p>
    <w:p w14:paraId="724990B5" w14:textId="05F90F2F" w:rsidR="00BA6F53" w:rsidRPr="00D36088" w:rsidRDefault="00BA6F53" w:rsidP="00BA6F53">
      <w:pPr>
        <w:autoSpaceDE w:val="0"/>
        <w:autoSpaceDN w:val="0"/>
        <w:spacing w:after="0" w:line="240" w:lineRule="auto"/>
        <w:rPr>
          <w:rFonts w:asciiTheme="minorHAnsi" w:hAnsiTheme="minorHAnsi" w:cstheme="minorHAnsi"/>
          <w:color w:val="1F497D"/>
        </w:rPr>
      </w:pPr>
      <w:r w:rsidRPr="00D36088">
        <w:rPr>
          <w:rFonts w:asciiTheme="minorHAnsi" w:hAnsiTheme="minorHAnsi" w:cstheme="minorHAnsi"/>
        </w:rPr>
        <w:t xml:space="preserve">If the complaint relates to a member of </w:t>
      </w:r>
      <w:r w:rsidR="003635E4" w:rsidRPr="00D36088">
        <w:rPr>
          <w:rFonts w:asciiTheme="minorHAnsi" w:hAnsiTheme="minorHAnsi" w:cstheme="minorHAnsi"/>
        </w:rPr>
        <w:t>C</w:t>
      </w:r>
      <w:r w:rsidRPr="00D36088">
        <w:rPr>
          <w:rFonts w:asciiTheme="minorHAnsi" w:hAnsiTheme="minorHAnsi" w:cstheme="minorHAnsi"/>
        </w:rPr>
        <w:t xml:space="preserve">entral </w:t>
      </w:r>
      <w:r w:rsidR="003635E4" w:rsidRPr="00D36088">
        <w:rPr>
          <w:rFonts w:asciiTheme="minorHAnsi" w:hAnsiTheme="minorHAnsi" w:cstheme="minorHAnsi"/>
        </w:rPr>
        <w:t>O</w:t>
      </w:r>
      <w:r w:rsidRPr="00D36088">
        <w:rPr>
          <w:rFonts w:asciiTheme="minorHAnsi" w:hAnsiTheme="minorHAnsi" w:cstheme="minorHAnsi"/>
        </w:rPr>
        <w:t xml:space="preserve">ffice, then the complaint should be directed to the Company Secretary at </w:t>
      </w:r>
      <w:hyperlink r:id="rId14" w:history="1">
        <w:r w:rsidRPr="00D36088">
          <w:rPr>
            <w:rStyle w:val="Hyperlink"/>
            <w:rFonts w:asciiTheme="minorHAnsi" w:hAnsiTheme="minorHAnsi" w:cstheme="minorHAnsi"/>
          </w:rPr>
          <w:t>company.secretary@unitedlearning.org.uk</w:t>
        </w:r>
      </w:hyperlink>
      <w:r w:rsidRPr="00D36088">
        <w:rPr>
          <w:rFonts w:asciiTheme="minorHAnsi" w:hAnsiTheme="minorHAnsi" w:cstheme="minorHAnsi"/>
          <w:color w:val="1F497D"/>
        </w:rPr>
        <w:t xml:space="preserve">, </w:t>
      </w:r>
      <w:r w:rsidRPr="00D36088">
        <w:rPr>
          <w:rFonts w:asciiTheme="minorHAnsi" w:hAnsiTheme="minorHAnsi" w:cstheme="minorHAnsi"/>
        </w:rPr>
        <w:t>clearly marked as a complaint in the subject box. The complaint will initially be passed to the relevant line manager to deal with.  </w:t>
      </w:r>
      <w:r w:rsidRPr="00D36088">
        <w:rPr>
          <w:rFonts w:asciiTheme="minorHAnsi" w:hAnsiTheme="minorHAnsi" w:cstheme="minorHAnsi"/>
          <w:color w:val="1F497D"/>
        </w:rPr>
        <w:t xml:space="preserve"> </w:t>
      </w:r>
    </w:p>
    <w:p w14:paraId="0B417129" w14:textId="77777777" w:rsidR="00BA6F53" w:rsidRPr="00D36088" w:rsidRDefault="00BA6F53" w:rsidP="00BA6F53">
      <w:pPr>
        <w:autoSpaceDE w:val="0"/>
        <w:autoSpaceDN w:val="0"/>
        <w:spacing w:after="0" w:line="240" w:lineRule="auto"/>
        <w:rPr>
          <w:rFonts w:asciiTheme="minorHAnsi" w:hAnsiTheme="minorHAnsi" w:cstheme="minorHAnsi"/>
        </w:rPr>
      </w:pPr>
    </w:p>
    <w:p w14:paraId="689ED9AE" w14:textId="01A9BE63" w:rsidR="00BA6F53" w:rsidRPr="00D36088" w:rsidRDefault="00BA6F53" w:rsidP="00BA6F53">
      <w:pPr>
        <w:autoSpaceDE w:val="0"/>
        <w:autoSpaceDN w:val="0"/>
        <w:spacing w:after="0" w:line="240" w:lineRule="auto"/>
        <w:rPr>
          <w:rFonts w:asciiTheme="minorHAnsi" w:hAnsiTheme="minorHAnsi" w:cstheme="minorHAnsi"/>
        </w:rPr>
      </w:pPr>
      <w:r w:rsidRPr="00D36088">
        <w:rPr>
          <w:rFonts w:asciiTheme="minorHAnsi" w:hAnsiTheme="minorHAnsi" w:cstheme="minorHAnsi"/>
        </w:rPr>
        <w:t xml:space="preserve">As with complaints dealt with by schools, United Learning expects all concerns and complaints raised about </w:t>
      </w:r>
      <w:r w:rsidR="00600F7F" w:rsidRPr="00D36088">
        <w:rPr>
          <w:rFonts w:asciiTheme="minorHAnsi" w:hAnsiTheme="minorHAnsi" w:cstheme="minorHAnsi"/>
        </w:rPr>
        <w:t>C</w:t>
      </w:r>
      <w:r w:rsidRPr="00D36088">
        <w:rPr>
          <w:rFonts w:asciiTheme="minorHAnsi" w:hAnsiTheme="minorHAnsi" w:cstheme="minorHAnsi"/>
        </w:rPr>
        <w:t xml:space="preserve">entral </w:t>
      </w:r>
      <w:r w:rsidR="00600F7F" w:rsidRPr="00D36088">
        <w:rPr>
          <w:rFonts w:asciiTheme="minorHAnsi" w:hAnsiTheme="minorHAnsi" w:cstheme="minorHAnsi"/>
        </w:rPr>
        <w:t>O</w:t>
      </w:r>
      <w:r w:rsidRPr="00D36088">
        <w:rPr>
          <w:rFonts w:asciiTheme="minorHAnsi" w:hAnsiTheme="minorHAnsi" w:cstheme="minorHAnsi"/>
        </w:rPr>
        <w:t xml:space="preserve">ffice colleagues to be dealt with in a respectful, impartial and non-adversarial manner usually within </w:t>
      </w:r>
      <w:r w:rsidR="004A4B08" w:rsidRPr="00D36088">
        <w:rPr>
          <w:rFonts w:asciiTheme="minorHAnsi" w:hAnsiTheme="minorHAnsi" w:cstheme="minorHAnsi"/>
        </w:rPr>
        <w:t xml:space="preserve">15 </w:t>
      </w:r>
      <w:r w:rsidRPr="00D36088">
        <w:rPr>
          <w:rFonts w:asciiTheme="minorHAnsi" w:hAnsiTheme="minorHAnsi" w:cstheme="minorHAnsi"/>
        </w:rPr>
        <w:t xml:space="preserve">school days. A full and fair investigation of the issue will be undertaken. </w:t>
      </w:r>
    </w:p>
    <w:p w14:paraId="3111D35C" w14:textId="77777777" w:rsidR="00BA6F53" w:rsidRPr="00221A80" w:rsidRDefault="00BA6F53" w:rsidP="00BA6F53">
      <w:pPr>
        <w:autoSpaceDE w:val="0"/>
        <w:autoSpaceDN w:val="0"/>
        <w:spacing w:after="0" w:line="240" w:lineRule="auto"/>
      </w:pPr>
    </w:p>
    <w:p w14:paraId="13E64086" w14:textId="0ADC89A3" w:rsidR="00BA6F53" w:rsidRPr="00B60387" w:rsidRDefault="00BA6F53" w:rsidP="00BA6F53">
      <w:pPr>
        <w:autoSpaceDE w:val="0"/>
        <w:autoSpaceDN w:val="0"/>
        <w:spacing w:after="0" w:line="240" w:lineRule="auto"/>
        <w:rPr>
          <w:rFonts w:asciiTheme="minorHAnsi" w:hAnsiTheme="minorHAnsi" w:cstheme="minorHAnsi"/>
        </w:rPr>
      </w:pPr>
      <w:r w:rsidRPr="00B60387">
        <w:rPr>
          <w:rFonts w:asciiTheme="minorHAnsi" w:hAnsiTheme="minorHAnsi" w:cstheme="minorHAnsi"/>
        </w:rPr>
        <w:lastRenderedPageBreak/>
        <w:t xml:space="preserve">In the event that the complaint is not resolved satisfactorily with the line manager and the person concerned, the complaint will be reviewed by the Company Secretary who will investigate and aim to respond within a further </w:t>
      </w:r>
      <w:r w:rsidR="009A2AAF" w:rsidRPr="00B60387">
        <w:rPr>
          <w:rFonts w:asciiTheme="minorHAnsi" w:hAnsiTheme="minorHAnsi" w:cstheme="minorHAnsi"/>
        </w:rPr>
        <w:t xml:space="preserve">15 </w:t>
      </w:r>
      <w:r w:rsidRPr="00B60387">
        <w:rPr>
          <w:rFonts w:asciiTheme="minorHAnsi" w:hAnsiTheme="minorHAnsi" w:cstheme="minorHAnsi"/>
        </w:rPr>
        <w:t>school days.   </w:t>
      </w:r>
    </w:p>
    <w:p w14:paraId="5B139620" w14:textId="305DC668" w:rsidR="00BA6F53" w:rsidRPr="00B60387" w:rsidRDefault="00BA6F53" w:rsidP="00330B40">
      <w:pPr>
        <w:autoSpaceDE w:val="0"/>
        <w:autoSpaceDN w:val="0"/>
        <w:adjustRightInd w:val="0"/>
        <w:spacing w:after="0" w:line="240" w:lineRule="auto"/>
        <w:rPr>
          <w:rFonts w:asciiTheme="minorHAnsi" w:hAnsiTheme="minorHAnsi" w:cstheme="minorHAnsi"/>
          <w:sz w:val="24"/>
          <w:szCs w:val="24"/>
        </w:rPr>
      </w:pPr>
    </w:p>
    <w:p w14:paraId="1B7C718A" w14:textId="76CE7608" w:rsidR="003B0423" w:rsidRPr="00B60387" w:rsidRDefault="003B0423" w:rsidP="003B0423">
      <w:pPr>
        <w:pStyle w:val="Heading1"/>
        <w:rPr>
          <w:rFonts w:asciiTheme="minorHAnsi" w:hAnsiTheme="minorHAnsi" w:cstheme="minorHAnsi"/>
          <w:w w:val="105"/>
          <w:lang w:val="en-US"/>
        </w:rPr>
      </w:pPr>
      <w:r w:rsidRPr="00B60387">
        <w:rPr>
          <w:rFonts w:asciiTheme="minorHAnsi" w:hAnsiTheme="minorHAnsi" w:cstheme="minorHAnsi"/>
          <w:w w:val="105"/>
          <w:lang w:val="en-US"/>
        </w:rPr>
        <w:t>Complaints about members of the Local Governing Body</w:t>
      </w:r>
    </w:p>
    <w:p w14:paraId="69931634" w14:textId="77777777" w:rsidR="003B0423" w:rsidRPr="00A5075F" w:rsidRDefault="003B0423" w:rsidP="00A5075F">
      <w:pPr>
        <w:rPr>
          <w:lang w:val="en-US"/>
        </w:rPr>
      </w:pPr>
    </w:p>
    <w:p w14:paraId="101C8457" w14:textId="77777777" w:rsidR="003B0423" w:rsidRPr="00B60387" w:rsidRDefault="003B0423" w:rsidP="003B0423">
      <w:pPr>
        <w:autoSpaceDE w:val="0"/>
        <w:autoSpaceDN w:val="0"/>
        <w:adjustRightInd w:val="0"/>
        <w:spacing w:after="0" w:line="240" w:lineRule="auto"/>
        <w:rPr>
          <w:rFonts w:asciiTheme="minorHAnsi" w:hAnsiTheme="minorHAnsi" w:cstheme="minorHAnsi"/>
        </w:rPr>
      </w:pPr>
      <w:r w:rsidRPr="00B60387">
        <w:rPr>
          <w:rFonts w:asciiTheme="minorHAnsi" w:hAnsiTheme="minorHAnsi" w:cstheme="minorHAnsi"/>
        </w:rPr>
        <w:t xml:space="preserve">A complaint about a member of the Local Governing Body should be sent in a sealed letter to the Chair of Governors of the school.  The Chair of Governors will investigate the issue and give a written response to the complainant usually within 15 school days from receipt of the letter. </w:t>
      </w:r>
    </w:p>
    <w:p w14:paraId="310DC2D7" w14:textId="77777777" w:rsidR="003B0423" w:rsidRPr="00B60387" w:rsidRDefault="003B0423" w:rsidP="003B0423">
      <w:pPr>
        <w:autoSpaceDE w:val="0"/>
        <w:autoSpaceDN w:val="0"/>
        <w:adjustRightInd w:val="0"/>
        <w:spacing w:after="0" w:line="240" w:lineRule="auto"/>
        <w:rPr>
          <w:rFonts w:asciiTheme="minorHAnsi" w:hAnsiTheme="minorHAnsi" w:cstheme="minorHAnsi"/>
        </w:rPr>
      </w:pPr>
    </w:p>
    <w:p w14:paraId="77F885A6" w14:textId="4A5CB446" w:rsidR="003B0423" w:rsidRPr="00B60387" w:rsidRDefault="003B0423" w:rsidP="003B0423">
      <w:pPr>
        <w:autoSpaceDE w:val="0"/>
        <w:autoSpaceDN w:val="0"/>
        <w:adjustRightInd w:val="0"/>
        <w:spacing w:after="0" w:line="240" w:lineRule="auto"/>
        <w:rPr>
          <w:rFonts w:asciiTheme="minorHAnsi" w:hAnsiTheme="minorHAnsi" w:cstheme="minorHAnsi"/>
        </w:rPr>
      </w:pPr>
      <w:r w:rsidRPr="00B60387">
        <w:rPr>
          <w:rFonts w:asciiTheme="minorHAnsi" w:hAnsiTheme="minorHAnsi" w:cstheme="minorHAnsi"/>
        </w:rPr>
        <w:t xml:space="preserve">A complaint about the Chair, or where the complainant believes their complaint about a member of the LGB has not been satisfactorily addressed by the Chair, should be sent to either the Chair of Trustees for ULT, </w:t>
      </w:r>
      <w:r w:rsidR="00AE7E43" w:rsidRPr="00B60387">
        <w:rPr>
          <w:rFonts w:asciiTheme="minorHAnsi" w:hAnsiTheme="minorHAnsi" w:cstheme="minorHAnsi"/>
        </w:rPr>
        <w:t>Dame Yasmin Bevan</w:t>
      </w:r>
      <w:r w:rsidRPr="00B60387">
        <w:rPr>
          <w:rFonts w:asciiTheme="minorHAnsi" w:hAnsiTheme="minorHAnsi" w:cstheme="minorHAnsi"/>
        </w:rPr>
        <w:t xml:space="preserve"> (academies).  The relevant Chair of Trustees will either investigate the issue themselves or nominate a representative to do so on their behalf, and a written response will be given to the complainant usually within 15 school days from receipt of the letter. </w:t>
      </w:r>
    </w:p>
    <w:p w14:paraId="2D00C489" w14:textId="77777777" w:rsidR="00AE7E43" w:rsidRPr="00B60387" w:rsidRDefault="00AE7E43" w:rsidP="00A5075F">
      <w:pPr>
        <w:ind w:left="0" w:right="0" w:firstLine="0"/>
        <w:rPr>
          <w:rFonts w:asciiTheme="minorHAnsi" w:hAnsiTheme="minorHAnsi" w:cstheme="minorHAnsi"/>
          <w:b/>
          <w:u w:val="single"/>
        </w:rPr>
      </w:pPr>
    </w:p>
    <w:p w14:paraId="39CED42E" w14:textId="77777777" w:rsidR="008A40B9" w:rsidRDefault="008A40B9">
      <w:pPr>
        <w:ind w:left="595" w:right="0"/>
      </w:pPr>
    </w:p>
    <w:p w14:paraId="22C95F50" w14:textId="77777777" w:rsidR="00AE7E43" w:rsidRPr="00B91705" w:rsidRDefault="00AE7E43" w:rsidP="00AE7E43">
      <w:pPr>
        <w:pStyle w:val="Heading1"/>
        <w:rPr>
          <w:rFonts w:asciiTheme="minorHAnsi" w:hAnsiTheme="minorHAnsi" w:cstheme="minorHAnsi"/>
        </w:rPr>
      </w:pPr>
      <w:r w:rsidRPr="00B91705">
        <w:rPr>
          <w:rFonts w:asciiTheme="minorHAnsi" w:hAnsiTheme="minorHAnsi" w:cstheme="minorHAnsi"/>
        </w:rPr>
        <w:t>Vexatious Complaints</w:t>
      </w:r>
      <w:r w:rsidRPr="00B91705">
        <w:rPr>
          <w:rFonts w:asciiTheme="minorHAnsi" w:hAnsiTheme="minorHAnsi" w:cstheme="minorHAnsi"/>
        </w:rPr>
        <w:tab/>
      </w:r>
    </w:p>
    <w:p w14:paraId="225A320B" w14:textId="77777777" w:rsidR="00AE7E43" w:rsidRPr="00A5075F" w:rsidRDefault="00AE7E43" w:rsidP="00AE7E43">
      <w:pPr>
        <w:ind w:left="600" w:firstLine="0"/>
      </w:pPr>
    </w:p>
    <w:p w14:paraId="793E8963" w14:textId="77777777" w:rsidR="00AE7E43" w:rsidRPr="00B91705" w:rsidRDefault="00AE7E43" w:rsidP="00AE7E43">
      <w:pPr>
        <w:ind w:left="600" w:firstLine="0"/>
        <w:rPr>
          <w:rFonts w:asciiTheme="minorHAnsi" w:hAnsiTheme="minorHAnsi" w:cstheme="minorHAnsi"/>
        </w:rPr>
      </w:pPr>
      <w:r w:rsidRPr="00B91705">
        <w:rPr>
          <w:rFonts w:asciiTheme="minorHAnsi" w:hAnsiTheme="minorHAnsi" w:cstheme="minorHAnsi"/>
        </w:rPr>
        <w:t xml:space="preserve">There will be occasions when, despite all stages of the procedures having been followed, and Central Office having investigated, the complainant remains dissatisfied. If the complainant tries to reopen the same issue, the relevant United Learning Director and the Chair of the LGB will inform them in writing that the procedure has been exhausted and that the matter is now closed. </w:t>
      </w:r>
    </w:p>
    <w:p w14:paraId="6F29A069" w14:textId="77777777" w:rsidR="00AE7E43" w:rsidRPr="00B91705" w:rsidRDefault="00AE7E43" w:rsidP="00AE7E43">
      <w:pPr>
        <w:ind w:left="600" w:firstLine="0"/>
        <w:rPr>
          <w:rFonts w:asciiTheme="minorHAnsi" w:hAnsiTheme="minorHAnsi" w:cstheme="minorHAnsi"/>
        </w:rPr>
      </w:pPr>
    </w:p>
    <w:p w14:paraId="2AFBC951" w14:textId="6F1800CC" w:rsidR="00AE7E43" w:rsidRDefault="00AE7E43" w:rsidP="00AE7E43">
      <w:pPr>
        <w:ind w:left="600" w:firstLine="0"/>
        <w:rPr>
          <w:rFonts w:asciiTheme="minorHAnsi" w:hAnsiTheme="minorHAnsi" w:cstheme="minorHAnsi"/>
        </w:rPr>
      </w:pPr>
      <w:r w:rsidRPr="00B91705">
        <w:rPr>
          <w:rFonts w:asciiTheme="minorHAnsi" w:hAnsiTheme="minorHAnsi" w:cstheme="minorHAnsi"/>
        </w:rPr>
        <w:t xml:space="preserve">If the complainant writes again on the same issue, then the correspondence may be recognised as vexatious and there will be no obligation on the part of the school or Central Office to respond. </w:t>
      </w:r>
    </w:p>
    <w:p w14:paraId="06E37E89" w14:textId="6079FAF3" w:rsidR="003C2D05" w:rsidRDefault="003C2D05" w:rsidP="00AE7E43">
      <w:pPr>
        <w:ind w:left="600" w:firstLine="0"/>
        <w:rPr>
          <w:rFonts w:asciiTheme="minorHAnsi" w:hAnsiTheme="minorHAnsi" w:cstheme="minorHAnsi"/>
        </w:rPr>
      </w:pPr>
    </w:p>
    <w:p w14:paraId="22714B86" w14:textId="77777777" w:rsidR="003C2D05" w:rsidRPr="001461FA" w:rsidRDefault="003C2D05" w:rsidP="003C2D05">
      <w:pPr>
        <w:ind w:left="595" w:right="0"/>
        <w:rPr>
          <w:rFonts w:asciiTheme="minorHAnsi" w:hAnsiTheme="minorHAnsi" w:cstheme="minorHAnsi"/>
        </w:rPr>
      </w:pPr>
      <w:r w:rsidRPr="001461FA">
        <w:rPr>
          <w:rFonts w:asciiTheme="minorHAnsi" w:hAnsiTheme="minorHAnsi" w:cstheme="minorHAnsi"/>
        </w:rPr>
        <w:t>Parents may also contact</w:t>
      </w:r>
      <w:r w:rsidRPr="001461FA">
        <w:rPr>
          <w:rFonts w:asciiTheme="minorHAnsi" w:hAnsiTheme="minorHAnsi" w:cstheme="minorHAnsi"/>
          <w:i/>
          <w:iCs/>
          <w:color w:val="2E74B5" w:themeColor="accent1" w:themeShade="BF"/>
        </w:rPr>
        <w:t xml:space="preserve"> </w:t>
      </w:r>
      <w:r w:rsidRPr="001461FA">
        <w:rPr>
          <w:rFonts w:asciiTheme="minorHAnsi" w:hAnsiTheme="minorHAnsi" w:cstheme="minorHAnsi"/>
          <w:color w:val="auto"/>
        </w:rPr>
        <w:t>or OFSTED</w:t>
      </w:r>
      <w:r w:rsidRPr="001461FA">
        <w:rPr>
          <w:rFonts w:asciiTheme="minorHAnsi" w:hAnsiTheme="minorHAnsi" w:cstheme="minorHAnsi"/>
          <w:i/>
          <w:iCs/>
          <w:color w:val="auto"/>
        </w:rPr>
        <w:t xml:space="preserve"> </w:t>
      </w:r>
      <w:r w:rsidRPr="001461FA">
        <w:rPr>
          <w:rFonts w:asciiTheme="minorHAnsi" w:hAnsiTheme="minorHAnsi" w:cstheme="minorHAnsi"/>
        </w:rPr>
        <w:t xml:space="preserve">if they so wish. Relevant contact details are set out below. </w:t>
      </w:r>
    </w:p>
    <w:p w14:paraId="6F6B28CC" w14:textId="77777777" w:rsidR="003C2D05" w:rsidRPr="001461FA" w:rsidRDefault="003C2D05" w:rsidP="003C2D05">
      <w:pPr>
        <w:spacing w:after="0" w:line="259" w:lineRule="auto"/>
        <w:ind w:left="600" w:right="0" w:firstLine="0"/>
        <w:jc w:val="left"/>
        <w:rPr>
          <w:rFonts w:asciiTheme="minorHAnsi" w:hAnsiTheme="minorHAnsi" w:cstheme="minorHAnsi"/>
        </w:rPr>
      </w:pPr>
      <w:r w:rsidRPr="001461FA">
        <w:rPr>
          <w:rFonts w:asciiTheme="minorHAnsi" w:hAnsiTheme="minorHAnsi" w:cstheme="minorHAnsi"/>
          <w:b/>
        </w:rPr>
        <w:t xml:space="preserve"> </w:t>
      </w:r>
    </w:p>
    <w:p w14:paraId="7D090122" w14:textId="77777777" w:rsidR="003C2D05" w:rsidRPr="001461FA" w:rsidRDefault="003C2D05" w:rsidP="003C2D05">
      <w:pPr>
        <w:ind w:left="1450" w:right="0"/>
        <w:jc w:val="left"/>
        <w:rPr>
          <w:rFonts w:asciiTheme="minorHAnsi" w:hAnsiTheme="minorHAnsi" w:cstheme="minorHAnsi"/>
        </w:rPr>
      </w:pPr>
      <w:r w:rsidRPr="001461FA">
        <w:rPr>
          <w:rFonts w:asciiTheme="minorHAnsi" w:hAnsiTheme="minorHAnsi" w:cstheme="minorHAnsi"/>
          <w:b/>
        </w:rPr>
        <w:t>OFSTED:</w:t>
      </w:r>
      <w:r w:rsidRPr="001461FA">
        <w:rPr>
          <w:rFonts w:asciiTheme="minorHAnsi" w:hAnsiTheme="minorHAnsi" w:cstheme="minorHAnsi"/>
        </w:rPr>
        <w:t xml:space="preserve"> Piccadilly Gate, Store St, Manchester, M1 2WD</w:t>
      </w:r>
      <w:r w:rsidRPr="001461FA">
        <w:rPr>
          <w:rFonts w:asciiTheme="minorHAnsi" w:hAnsiTheme="minorHAnsi" w:cstheme="minorHAnsi"/>
        </w:rPr>
        <w:br/>
        <w:t xml:space="preserve">Phone: 0300 123 4666 or email </w:t>
      </w:r>
      <w:hyperlink r:id="rId15" w:history="1">
        <w:r w:rsidRPr="001461FA">
          <w:rPr>
            <w:rStyle w:val="Hyperlink"/>
            <w:rFonts w:asciiTheme="minorHAnsi" w:hAnsiTheme="minorHAnsi" w:cstheme="minorHAnsi"/>
          </w:rPr>
          <w:t>enquiries@oftsed.gov.uk</w:t>
        </w:r>
      </w:hyperlink>
      <w:r w:rsidRPr="001461FA">
        <w:rPr>
          <w:rFonts w:asciiTheme="minorHAnsi" w:hAnsiTheme="minorHAnsi" w:cstheme="minorHAnsi"/>
        </w:rPr>
        <w:t xml:space="preserve"> </w:t>
      </w:r>
    </w:p>
    <w:p w14:paraId="429D2A6C" w14:textId="77777777" w:rsidR="003C2D05" w:rsidRPr="00B91705" w:rsidRDefault="003C2D05" w:rsidP="00AE7E43">
      <w:pPr>
        <w:ind w:left="600" w:firstLine="0"/>
        <w:rPr>
          <w:rFonts w:asciiTheme="minorHAnsi" w:hAnsiTheme="minorHAnsi" w:cstheme="minorHAnsi"/>
        </w:rPr>
      </w:pPr>
    </w:p>
    <w:p w14:paraId="45F21D44" w14:textId="77777777" w:rsidR="007B1A60" w:rsidRDefault="00FB07D8">
      <w:pPr>
        <w:spacing w:after="0" w:line="259" w:lineRule="auto"/>
        <w:ind w:left="600" w:right="0" w:firstLine="0"/>
        <w:jc w:val="left"/>
      </w:pPr>
      <w:r>
        <w:t xml:space="preserve"> </w:t>
      </w:r>
    </w:p>
    <w:tbl>
      <w:tblPr>
        <w:tblStyle w:val="TableGrid1"/>
        <w:tblW w:w="10368" w:type="dxa"/>
        <w:tblInd w:w="420" w:type="dxa"/>
        <w:tblCellMar>
          <w:top w:w="51" w:type="dxa"/>
        </w:tblCellMar>
        <w:tblLook w:val="04A0" w:firstRow="1" w:lastRow="0" w:firstColumn="1" w:lastColumn="0" w:noHBand="0" w:noVBand="1"/>
      </w:tblPr>
      <w:tblGrid>
        <w:gridCol w:w="2974"/>
        <w:gridCol w:w="1394"/>
        <w:gridCol w:w="929"/>
        <w:gridCol w:w="799"/>
        <w:gridCol w:w="2922"/>
        <w:gridCol w:w="1350"/>
      </w:tblGrid>
      <w:tr w:rsidR="003B4E72" w14:paraId="7F460363" w14:textId="77777777" w:rsidTr="007514CB">
        <w:trPr>
          <w:gridAfter w:val="1"/>
          <w:wAfter w:w="1350" w:type="dxa"/>
          <w:trHeight w:val="285"/>
        </w:trPr>
        <w:tc>
          <w:tcPr>
            <w:tcW w:w="2974" w:type="dxa"/>
            <w:tcBorders>
              <w:top w:val="single" w:sz="4" w:space="0" w:color="000000"/>
              <w:left w:val="single" w:sz="4" w:space="0" w:color="000000"/>
              <w:bottom w:val="single" w:sz="4" w:space="0" w:color="000000"/>
              <w:right w:val="single" w:sz="4" w:space="0" w:color="000000"/>
            </w:tcBorders>
          </w:tcPr>
          <w:p w14:paraId="74599962" w14:textId="22452A77" w:rsidR="007B1A60" w:rsidRDefault="007B1A60" w:rsidP="00F07EAB">
            <w:pPr>
              <w:spacing w:after="0" w:line="259" w:lineRule="auto"/>
              <w:ind w:left="108" w:right="0" w:firstLine="0"/>
              <w:jc w:val="left"/>
            </w:pPr>
          </w:p>
        </w:tc>
        <w:tc>
          <w:tcPr>
            <w:tcW w:w="1394" w:type="dxa"/>
            <w:tcBorders>
              <w:top w:val="single" w:sz="4" w:space="0" w:color="000000"/>
              <w:left w:val="single" w:sz="4" w:space="0" w:color="000000"/>
              <w:bottom w:val="single" w:sz="4" w:space="0" w:color="000000"/>
              <w:right w:val="nil"/>
            </w:tcBorders>
          </w:tcPr>
          <w:p w14:paraId="2C5E4315" w14:textId="77777777" w:rsidR="007B1A60" w:rsidRPr="000F53C8" w:rsidRDefault="00FB07D8">
            <w:pPr>
              <w:spacing w:after="0" w:line="259" w:lineRule="auto"/>
              <w:ind w:left="108" w:right="0" w:firstLine="0"/>
              <w:jc w:val="left"/>
              <w:rPr>
                <w:rFonts w:asciiTheme="minorHAnsi" w:hAnsiTheme="minorHAnsi" w:cstheme="minorHAnsi"/>
              </w:rPr>
            </w:pPr>
            <w:r w:rsidRPr="000F53C8">
              <w:rPr>
                <w:rFonts w:asciiTheme="minorHAnsi" w:hAnsiTheme="minorHAnsi" w:cstheme="minorHAnsi"/>
                <w:b/>
                <w:sz w:val="24"/>
              </w:rPr>
              <w:t xml:space="preserve"> </w:t>
            </w:r>
          </w:p>
        </w:tc>
        <w:tc>
          <w:tcPr>
            <w:tcW w:w="929" w:type="dxa"/>
            <w:tcBorders>
              <w:top w:val="single" w:sz="4" w:space="0" w:color="000000"/>
              <w:left w:val="nil"/>
              <w:bottom w:val="single" w:sz="4" w:space="0" w:color="000000"/>
              <w:right w:val="nil"/>
            </w:tcBorders>
          </w:tcPr>
          <w:p w14:paraId="3740477C" w14:textId="1C230D1E" w:rsidR="007B1A60" w:rsidRPr="000F53C8" w:rsidRDefault="00F07EAB">
            <w:pPr>
              <w:spacing w:after="160" w:line="259" w:lineRule="auto"/>
              <w:ind w:left="0" w:right="0" w:firstLine="0"/>
              <w:jc w:val="left"/>
              <w:rPr>
                <w:rFonts w:asciiTheme="minorHAnsi" w:hAnsiTheme="minorHAnsi" w:cstheme="minorHAnsi"/>
                <w:b/>
              </w:rPr>
            </w:pPr>
            <w:r w:rsidRPr="000F53C8">
              <w:rPr>
                <w:rFonts w:asciiTheme="minorHAnsi" w:hAnsiTheme="minorHAnsi" w:cstheme="minorHAnsi"/>
                <w:b/>
              </w:rPr>
              <w:t>Date</w:t>
            </w:r>
          </w:p>
        </w:tc>
        <w:tc>
          <w:tcPr>
            <w:tcW w:w="799" w:type="dxa"/>
            <w:tcBorders>
              <w:top w:val="single" w:sz="4" w:space="0" w:color="000000"/>
              <w:left w:val="nil"/>
              <w:bottom w:val="single" w:sz="4" w:space="0" w:color="000000"/>
              <w:right w:val="single" w:sz="4" w:space="0" w:color="000000"/>
            </w:tcBorders>
          </w:tcPr>
          <w:p w14:paraId="38032522" w14:textId="77777777" w:rsidR="007B1A60" w:rsidRPr="000F53C8" w:rsidRDefault="007B1A60" w:rsidP="00F07EAB">
            <w:pPr>
              <w:spacing w:after="160" w:line="259" w:lineRule="auto"/>
              <w:ind w:left="0" w:right="0" w:firstLine="0"/>
              <w:jc w:val="center"/>
              <w:rPr>
                <w:rFonts w:asciiTheme="minorHAnsi" w:hAnsiTheme="minorHAnsi" w:cstheme="minorHAnsi"/>
              </w:rPr>
            </w:pPr>
          </w:p>
        </w:tc>
        <w:tc>
          <w:tcPr>
            <w:tcW w:w="2922" w:type="dxa"/>
            <w:tcBorders>
              <w:top w:val="single" w:sz="4" w:space="0" w:color="000000"/>
              <w:left w:val="single" w:sz="4" w:space="0" w:color="000000"/>
              <w:bottom w:val="single" w:sz="4" w:space="0" w:color="000000"/>
              <w:right w:val="single" w:sz="4" w:space="0" w:color="000000"/>
            </w:tcBorders>
          </w:tcPr>
          <w:p w14:paraId="6BB44EF5" w14:textId="527AD738" w:rsidR="007B1A60" w:rsidRPr="000F53C8" w:rsidRDefault="00F07EAB" w:rsidP="00F07EAB">
            <w:pPr>
              <w:spacing w:after="0" w:line="259" w:lineRule="auto"/>
              <w:ind w:left="108" w:right="0" w:firstLine="0"/>
              <w:jc w:val="center"/>
              <w:rPr>
                <w:rFonts w:asciiTheme="minorHAnsi" w:hAnsiTheme="minorHAnsi" w:cstheme="minorHAnsi"/>
              </w:rPr>
            </w:pPr>
            <w:r w:rsidRPr="000F53C8">
              <w:rPr>
                <w:rFonts w:asciiTheme="minorHAnsi" w:hAnsiTheme="minorHAnsi" w:cstheme="minorHAnsi"/>
                <w:b/>
                <w:sz w:val="24"/>
              </w:rPr>
              <w:t>Name of owner/author</w:t>
            </w:r>
          </w:p>
        </w:tc>
      </w:tr>
      <w:tr w:rsidR="003B4E72" w14:paraId="047DB97E" w14:textId="038252EB" w:rsidTr="007514CB">
        <w:trPr>
          <w:trHeight w:val="288"/>
        </w:trPr>
        <w:tc>
          <w:tcPr>
            <w:tcW w:w="2974" w:type="dxa"/>
            <w:tcBorders>
              <w:top w:val="single" w:sz="4" w:space="0" w:color="000000"/>
              <w:left w:val="single" w:sz="4" w:space="0" w:color="000000"/>
              <w:bottom w:val="single" w:sz="4" w:space="0" w:color="000000"/>
              <w:right w:val="single" w:sz="4" w:space="0" w:color="000000"/>
            </w:tcBorders>
          </w:tcPr>
          <w:p w14:paraId="3BFCECDE" w14:textId="5496C79D" w:rsidR="00C600C9" w:rsidRPr="000F53C8" w:rsidRDefault="00C600C9" w:rsidP="00C600C9">
            <w:pPr>
              <w:spacing w:after="0" w:line="259" w:lineRule="auto"/>
              <w:ind w:left="108" w:right="0" w:firstLine="0"/>
              <w:jc w:val="left"/>
              <w:rPr>
                <w:rFonts w:asciiTheme="minorHAnsi" w:hAnsiTheme="minorHAnsi" w:cstheme="minorHAnsi"/>
              </w:rPr>
            </w:pPr>
            <w:r w:rsidRPr="000F53C8">
              <w:rPr>
                <w:rFonts w:asciiTheme="minorHAnsi" w:hAnsiTheme="minorHAnsi" w:cstheme="minorHAnsi"/>
                <w:b/>
                <w:sz w:val="24"/>
              </w:rPr>
              <w:t>Authorised:</w:t>
            </w:r>
          </w:p>
        </w:tc>
        <w:tc>
          <w:tcPr>
            <w:tcW w:w="1394" w:type="dxa"/>
            <w:tcBorders>
              <w:top w:val="single" w:sz="4" w:space="0" w:color="000000"/>
              <w:left w:val="single" w:sz="4" w:space="0" w:color="000000"/>
              <w:bottom w:val="single" w:sz="4" w:space="0" w:color="000000"/>
              <w:right w:val="nil"/>
            </w:tcBorders>
          </w:tcPr>
          <w:p w14:paraId="7117DCE2" w14:textId="68972C8E" w:rsidR="00C600C9" w:rsidRPr="003B4E72" w:rsidRDefault="003B4E72" w:rsidP="003B4E72">
            <w:pPr>
              <w:spacing w:after="0" w:line="259" w:lineRule="auto"/>
              <w:ind w:left="0" w:right="0" w:firstLine="0"/>
              <w:jc w:val="center"/>
              <w:rPr>
                <w:rFonts w:asciiTheme="minorHAnsi" w:hAnsiTheme="minorHAnsi" w:cstheme="minorHAnsi"/>
                <w:color w:val="auto"/>
              </w:rPr>
            </w:pPr>
            <w:r w:rsidRPr="003B4E72">
              <w:rPr>
                <w:rFonts w:asciiTheme="minorHAnsi" w:hAnsiTheme="minorHAnsi" w:cstheme="minorHAnsi"/>
                <w:color w:val="auto"/>
              </w:rPr>
              <w:t>01/09/2019</w:t>
            </w:r>
          </w:p>
        </w:tc>
        <w:tc>
          <w:tcPr>
            <w:tcW w:w="929" w:type="dxa"/>
            <w:tcBorders>
              <w:top w:val="single" w:sz="4" w:space="0" w:color="000000"/>
              <w:left w:val="nil"/>
              <w:bottom w:val="single" w:sz="4" w:space="0" w:color="000000"/>
              <w:right w:val="nil"/>
            </w:tcBorders>
          </w:tcPr>
          <w:p w14:paraId="3B81BAF2" w14:textId="6E769CE9" w:rsidR="00C600C9" w:rsidRPr="003B4E72" w:rsidRDefault="00C600C9" w:rsidP="000F53C8">
            <w:pPr>
              <w:spacing w:after="160" w:line="259" w:lineRule="auto"/>
              <w:ind w:left="0" w:right="0" w:firstLine="0"/>
              <w:jc w:val="center"/>
              <w:rPr>
                <w:rFonts w:asciiTheme="minorHAnsi" w:hAnsiTheme="minorHAnsi" w:cstheme="minorHAnsi"/>
                <w:color w:val="auto"/>
              </w:rPr>
            </w:pPr>
          </w:p>
        </w:tc>
        <w:tc>
          <w:tcPr>
            <w:tcW w:w="799" w:type="dxa"/>
            <w:tcBorders>
              <w:top w:val="single" w:sz="4" w:space="0" w:color="000000"/>
              <w:left w:val="nil"/>
              <w:bottom w:val="single" w:sz="4" w:space="0" w:color="000000"/>
              <w:right w:val="single" w:sz="4" w:space="0" w:color="000000"/>
            </w:tcBorders>
          </w:tcPr>
          <w:p w14:paraId="7AED9EAB" w14:textId="77777777" w:rsidR="00C600C9" w:rsidRPr="000F53C8" w:rsidRDefault="00C600C9" w:rsidP="000F53C8">
            <w:pPr>
              <w:spacing w:after="160" w:line="259" w:lineRule="auto"/>
              <w:ind w:left="0" w:right="0" w:firstLine="0"/>
              <w:jc w:val="center"/>
              <w:rPr>
                <w:rFonts w:asciiTheme="minorHAnsi" w:hAnsiTheme="minorHAnsi" w:cstheme="minorHAnsi"/>
                <w:i/>
                <w:iCs/>
                <w:color w:val="2E74B5" w:themeColor="accent1" w:themeShade="BF"/>
              </w:rPr>
            </w:pPr>
          </w:p>
        </w:tc>
        <w:tc>
          <w:tcPr>
            <w:tcW w:w="2922" w:type="dxa"/>
            <w:tcBorders>
              <w:top w:val="single" w:sz="4" w:space="0" w:color="000000"/>
              <w:left w:val="single" w:sz="4" w:space="0" w:color="000000"/>
              <w:bottom w:val="single" w:sz="4" w:space="0" w:color="000000"/>
              <w:right w:val="single" w:sz="4" w:space="0" w:color="000000"/>
            </w:tcBorders>
          </w:tcPr>
          <w:p w14:paraId="07AB6DCF" w14:textId="77777777" w:rsidR="00C600C9" w:rsidRDefault="007514CB" w:rsidP="00B31D65">
            <w:pPr>
              <w:spacing w:after="0" w:line="259" w:lineRule="auto"/>
              <w:ind w:right="0"/>
              <w:jc w:val="left"/>
              <w:rPr>
                <w:rFonts w:asciiTheme="minorHAnsi" w:hAnsiTheme="minorHAnsi" w:cstheme="minorHAnsi"/>
              </w:rPr>
            </w:pPr>
            <w:r>
              <w:rPr>
                <w:rFonts w:asciiTheme="minorHAnsi" w:hAnsiTheme="minorHAnsi" w:cstheme="minorHAnsi"/>
              </w:rPr>
              <w:t>Andrea Garnett,</w:t>
            </w:r>
          </w:p>
          <w:p w14:paraId="08ECEE46" w14:textId="283D851E" w:rsidR="007514CB" w:rsidRPr="007514CB" w:rsidRDefault="00B31D65" w:rsidP="00B31D65">
            <w:pPr>
              <w:spacing w:after="0" w:line="259" w:lineRule="auto"/>
              <w:ind w:left="0" w:right="0" w:firstLine="0"/>
              <w:rPr>
                <w:rFonts w:asciiTheme="minorHAnsi" w:hAnsiTheme="minorHAnsi" w:cstheme="minorHAnsi"/>
              </w:rPr>
            </w:pPr>
            <w:r>
              <w:rPr>
                <w:rFonts w:asciiTheme="minorHAnsi" w:hAnsiTheme="minorHAnsi" w:cstheme="minorHAnsi"/>
              </w:rPr>
              <w:t xml:space="preserve">    Executive Business Manager</w:t>
            </w:r>
          </w:p>
        </w:tc>
        <w:tc>
          <w:tcPr>
            <w:tcW w:w="1350" w:type="dxa"/>
          </w:tcPr>
          <w:p w14:paraId="39B3B526" w14:textId="77777777" w:rsidR="00C600C9" w:rsidRDefault="00C600C9" w:rsidP="00C600C9">
            <w:pPr>
              <w:spacing w:after="160" w:line="259" w:lineRule="auto"/>
              <w:ind w:left="0" w:right="0" w:firstLine="0"/>
              <w:jc w:val="left"/>
            </w:pPr>
          </w:p>
        </w:tc>
      </w:tr>
      <w:tr w:rsidR="003B4E72" w14:paraId="51EFFB5E" w14:textId="02C9EED0" w:rsidTr="007514CB">
        <w:trPr>
          <w:trHeight w:val="562"/>
        </w:trPr>
        <w:tc>
          <w:tcPr>
            <w:tcW w:w="2974" w:type="dxa"/>
            <w:tcBorders>
              <w:top w:val="single" w:sz="4" w:space="0" w:color="000000"/>
              <w:left w:val="single" w:sz="4" w:space="0" w:color="000000"/>
              <w:bottom w:val="single" w:sz="4" w:space="0" w:color="000000"/>
              <w:right w:val="single" w:sz="4" w:space="0" w:color="000000"/>
            </w:tcBorders>
          </w:tcPr>
          <w:p w14:paraId="040475EB" w14:textId="0B760E42" w:rsidR="00C600C9" w:rsidRPr="000F53C8" w:rsidRDefault="00C600C9" w:rsidP="00C600C9">
            <w:pPr>
              <w:spacing w:after="0" w:line="259" w:lineRule="auto"/>
              <w:ind w:left="108" w:right="0" w:firstLine="0"/>
              <w:jc w:val="left"/>
              <w:rPr>
                <w:rFonts w:asciiTheme="minorHAnsi" w:hAnsiTheme="minorHAnsi" w:cstheme="minorHAnsi"/>
              </w:rPr>
            </w:pPr>
            <w:r w:rsidRPr="000F53C8">
              <w:rPr>
                <w:rFonts w:asciiTheme="minorHAnsi" w:hAnsiTheme="minorHAnsi" w:cstheme="minorHAnsi"/>
                <w:b/>
                <w:sz w:val="24"/>
              </w:rPr>
              <w:t>Policy Reviewed:</w:t>
            </w:r>
          </w:p>
        </w:tc>
        <w:tc>
          <w:tcPr>
            <w:tcW w:w="1394" w:type="dxa"/>
            <w:tcBorders>
              <w:top w:val="single" w:sz="4" w:space="0" w:color="000000"/>
              <w:left w:val="single" w:sz="4" w:space="0" w:color="000000"/>
              <w:bottom w:val="single" w:sz="4" w:space="0" w:color="000000"/>
              <w:right w:val="nil"/>
            </w:tcBorders>
          </w:tcPr>
          <w:p w14:paraId="3A2C706B" w14:textId="6B93739C" w:rsidR="00C600C9" w:rsidRPr="003B4E72" w:rsidRDefault="003B4E72" w:rsidP="003B4E72">
            <w:pPr>
              <w:spacing w:after="0" w:line="259" w:lineRule="auto"/>
              <w:ind w:left="0" w:right="0" w:firstLine="0"/>
              <w:jc w:val="center"/>
              <w:rPr>
                <w:rFonts w:asciiTheme="minorHAnsi" w:hAnsiTheme="minorHAnsi" w:cstheme="minorHAnsi"/>
              </w:rPr>
            </w:pPr>
            <w:r w:rsidRPr="003B4E72">
              <w:rPr>
                <w:rFonts w:asciiTheme="minorHAnsi" w:hAnsiTheme="minorHAnsi" w:cstheme="minorHAnsi"/>
              </w:rPr>
              <w:t>14/12/2020</w:t>
            </w:r>
          </w:p>
        </w:tc>
        <w:tc>
          <w:tcPr>
            <w:tcW w:w="929" w:type="dxa"/>
            <w:tcBorders>
              <w:top w:val="single" w:sz="4" w:space="0" w:color="000000"/>
              <w:left w:val="nil"/>
              <w:bottom w:val="single" w:sz="4" w:space="0" w:color="000000"/>
              <w:right w:val="nil"/>
            </w:tcBorders>
          </w:tcPr>
          <w:p w14:paraId="55E18D9D" w14:textId="5DFB312D" w:rsidR="00C600C9" w:rsidRPr="003B4E72" w:rsidRDefault="00C600C9" w:rsidP="003B4E72">
            <w:pPr>
              <w:spacing w:after="160" w:line="259" w:lineRule="auto"/>
              <w:ind w:left="0" w:right="0" w:firstLine="0"/>
              <w:jc w:val="center"/>
              <w:rPr>
                <w:rFonts w:asciiTheme="minorHAnsi" w:hAnsiTheme="minorHAnsi" w:cstheme="minorHAnsi"/>
              </w:rPr>
            </w:pPr>
          </w:p>
        </w:tc>
        <w:tc>
          <w:tcPr>
            <w:tcW w:w="799" w:type="dxa"/>
            <w:tcBorders>
              <w:top w:val="single" w:sz="4" w:space="0" w:color="000000"/>
              <w:left w:val="nil"/>
              <w:bottom w:val="single" w:sz="4" w:space="0" w:color="000000"/>
              <w:right w:val="single" w:sz="4" w:space="0" w:color="000000"/>
            </w:tcBorders>
          </w:tcPr>
          <w:p w14:paraId="4902AA95" w14:textId="77777777" w:rsidR="00C600C9" w:rsidRDefault="00C600C9" w:rsidP="00C600C9">
            <w:pPr>
              <w:spacing w:after="160" w:line="259" w:lineRule="auto"/>
              <w:ind w:left="0" w:right="0" w:firstLine="0"/>
              <w:jc w:val="center"/>
            </w:pPr>
          </w:p>
        </w:tc>
        <w:tc>
          <w:tcPr>
            <w:tcW w:w="2922" w:type="dxa"/>
            <w:tcBorders>
              <w:top w:val="single" w:sz="4" w:space="0" w:color="000000"/>
              <w:left w:val="single" w:sz="4" w:space="0" w:color="000000"/>
              <w:bottom w:val="single" w:sz="4" w:space="0" w:color="000000"/>
              <w:right w:val="single" w:sz="4" w:space="0" w:color="000000"/>
            </w:tcBorders>
          </w:tcPr>
          <w:p w14:paraId="2F6E4084" w14:textId="77777777" w:rsidR="00B31D65" w:rsidRDefault="00B31D65" w:rsidP="00B31D65">
            <w:pPr>
              <w:spacing w:after="0" w:line="259" w:lineRule="auto"/>
              <w:ind w:right="0"/>
              <w:jc w:val="left"/>
              <w:rPr>
                <w:rFonts w:asciiTheme="minorHAnsi" w:hAnsiTheme="minorHAnsi" w:cstheme="minorHAnsi"/>
              </w:rPr>
            </w:pPr>
            <w:r>
              <w:rPr>
                <w:rFonts w:asciiTheme="minorHAnsi" w:hAnsiTheme="minorHAnsi" w:cstheme="minorHAnsi"/>
              </w:rPr>
              <w:t>Andrea Garnett,</w:t>
            </w:r>
          </w:p>
          <w:p w14:paraId="0656FB36" w14:textId="33ADD415" w:rsidR="00C600C9" w:rsidRDefault="00B31D65" w:rsidP="00B31D65">
            <w:pPr>
              <w:spacing w:after="0" w:line="259" w:lineRule="auto"/>
              <w:ind w:left="108" w:right="0" w:firstLine="0"/>
              <w:jc w:val="center"/>
            </w:pPr>
            <w:r>
              <w:rPr>
                <w:rFonts w:asciiTheme="minorHAnsi" w:hAnsiTheme="minorHAnsi" w:cstheme="minorHAnsi"/>
              </w:rPr>
              <w:t>Executive Business Manager</w:t>
            </w:r>
          </w:p>
        </w:tc>
        <w:tc>
          <w:tcPr>
            <w:tcW w:w="1350" w:type="dxa"/>
          </w:tcPr>
          <w:p w14:paraId="17DB5365" w14:textId="77777777" w:rsidR="00C600C9" w:rsidRDefault="00C600C9" w:rsidP="00C600C9">
            <w:pPr>
              <w:spacing w:after="160" w:line="259" w:lineRule="auto"/>
              <w:ind w:left="0" w:right="0" w:firstLine="0"/>
              <w:jc w:val="left"/>
            </w:pPr>
          </w:p>
        </w:tc>
      </w:tr>
      <w:tr w:rsidR="003B4E72" w14:paraId="0860FB21" w14:textId="22BA0C0C" w:rsidTr="007514CB">
        <w:trPr>
          <w:trHeight w:val="838"/>
        </w:trPr>
        <w:tc>
          <w:tcPr>
            <w:tcW w:w="2974" w:type="dxa"/>
            <w:tcBorders>
              <w:top w:val="single" w:sz="4" w:space="0" w:color="000000"/>
              <w:left w:val="single" w:sz="4" w:space="0" w:color="000000"/>
              <w:bottom w:val="single" w:sz="4" w:space="0" w:color="000000"/>
              <w:right w:val="single" w:sz="4" w:space="0" w:color="000000"/>
            </w:tcBorders>
          </w:tcPr>
          <w:p w14:paraId="70A68D34" w14:textId="7F2B91D7" w:rsidR="00C600C9" w:rsidRPr="000F53C8" w:rsidRDefault="00C600C9" w:rsidP="00C600C9">
            <w:pPr>
              <w:spacing w:after="0" w:line="259" w:lineRule="auto"/>
              <w:ind w:left="108" w:right="0" w:firstLine="0"/>
              <w:jc w:val="left"/>
              <w:rPr>
                <w:rFonts w:asciiTheme="minorHAnsi" w:hAnsiTheme="minorHAnsi" w:cstheme="minorHAnsi"/>
              </w:rPr>
            </w:pPr>
            <w:r w:rsidRPr="000F53C8">
              <w:rPr>
                <w:rFonts w:asciiTheme="minorHAnsi" w:hAnsiTheme="minorHAnsi" w:cstheme="minorHAnsi"/>
                <w:b/>
                <w:sz w:val="24"/>
              </w:rPr>
              <w:t>Next Review Date:</w:t>
            </w:r>
          </w:p>
        </w:tc>
        <w:tc>
          <w:tcPr>
            <w:tcW w:w="1394" w:type="dxa"/>
            <w:tcBorders>
              <w:top w:val="single" w:sz="4" w:space="0" w:color="000000"/>
              <w:left w:val="single" w:sz="4" w:space="0" w:color="000000"/>
              <w:bottom w:val="single" w:sz="4" w:space="0" w:color="000000"/>
              <w:right w:val="nil"/>
            </w:tcBorders>
          </w:tcPr>
          <w:p w14:paraId="4083E9B8" w14:textId="3DA0F233" w:rsidR="00C600C9" w:rsidRPr="003B4E72" w:rsidRDefault="007F54B8" w:rsidP="003B4E72">
            <w:pPr>
              <w:spacing w:after="0" w:line="259" w:lineRule="auto"/>
              <w:ind w:left="0" w:right="0" w:firstLine="0"/>
              <w:jc w:val="center"/>
              <w:rPr>
                <w:rFonts w:asciiTheme="minorHAnsi" w:hAnsiTheme="minorHAnsi" w:cstheme="minorHAnsi"/>
              </w:rPr>
            </w:pPr>
            <w:r>
              <w:rPr>
                <w:rFonts w:asciiTheme="minorHAnsi" w:hAnsiTheme="minorHAnsi" w:cstheme="minorHAnsi"/>
              </w:rPr>
              <w:t>01/09/2021</w:t>
            </w:r>
          </w:p>
        </w:tc>
        <w:tc>
          <w:tcPr>
            <w:tcW w:w="929" w:type="dxa"/>
            <w:tcBorders>
              <w:top w:val="single" w:sz="4" w:space="0" w:color="000000"/>
              <w:left w:val="nil"/>
              <w:bottom w:val="single" w:sz="4" w:space="0" w:color="000000"/>
              <w:right w:val="nil"/>
            </w:tcBorders>
          </w:tcPr>
          <w:p w14:paraId="599AC213" w14:textId="6FCF10CD" w:rsidR="00C600C9" w:rsidRDefault="00C600C9" w:rsidP="00C600C9">
            <w:pPr>
              <w:spacing w:after="0" w:line="240" w:lineRule="auto"/>
              <w:ind w:left="0" w:right="0" w:firstLine="0"/>
            </w:pPr>
          </w:p>
        </w:tc>
        <w:tc>
          <w:tcPr>
            <w:tcW w:w="799" w:type="dxa"/>
            <w:tcBorders>
              <w:top w:val="single" w:sz="4" w:space="0" w:color="000000"/>
              <w:left w:val="nil"/>
              <w:bottom w:val="single" w:sz="4" w:space="0" w:color="000000"/>
              <w:right w:val="single" w:sz="4" w:space="0" w:color="000000"/>
            </w:tcBorders>
          </w:tcPr>
          <w:p w14:paraId="1EE57C9C" w14:textId="64512B46" w:rsidR="00C600C9" w:rsidRDefault="00C600C9" w:rsidP="00C600C9">
            <w:pPr>
              <w:spacing w:after="0" w:line="259" w:lineRule="auto"/>
              <w:ind w:left="1092" w:right="0" w:firstLine="0"/>
              <w:jc w:val="center"/>
            </w:pPr>
          </w:p>
        </w:tc>
        <w:tc>
          <w:tcPr>
            <w:tcW w:w="2922" w:type="dxa"/>
            <w:tcBorders>
              <w:top w:val="single" w:sz="4" w:space="0" w:color="000000"/>
              <w:left w:val="single" w:sz="4" w:space="0" w:color="000000"/>
              <w:bottom w:val="single" w:sz="4" w:space="0" w:color="000000"/>
              <w:right w:val="single" w:sz="4" w:space="0" w:color="000000"/>
            </w:tcBorders>
          </w:tcPr>
          <w:p w14:paraId="5DA17654" w14:textId="77777777" w:rsidR="003B4E72" w:rsidRDefault="003B4E72" w:rsidP="003B4E72">
            <w:pPr>
              <w:spacing w:after="0" w:line="259" w:lineRule="auto"/>
              <w:ind w:right="0"/>
              <w:jc w:val="left"/>
              <w:rPr>
                <w:rFonts w:asciiTheme="minorHAnsi" w:hAnsiTheme="minorHAnsi" w:cstheme="minorHAnsi"/>
              </w:rPr>
            </w:pPr>
            <w:r>
              <w:rPr>
                <w:rFonts w:asciiTheme="minorHAnsi" w:hAnsiTheme="minorHAnsi" w:cstheme="minorHAnsi"/>
              </w:rPr>
              <w:t>Andrea Garnett,</w:t>
            </w:r>
          </w:p>
          <w:p w14:paraId="64EA3786" w14:textId="164553C1" w:rsidR="00C600C9" w:rsidRDefault="003B4E72" w:rsidP="003B4E72">
            <w:pPr>
              <w:spacing w:after="0" w:line="259" w:lineRule="auto"/>
              <w:ind w:left="108" w:right="0" w:firstLine="0"/>
              <w:jc w:val="center"/>
            </w:pPr>
            <w:r>
              <w:rPr>
                <w:rFonts w:asciiTheme="minorHAnsi" w:hAnsiTheme="minorHAnsi" w:cstheme="minorHAnsi"/>
              </w:rPr>
              <w:t>Executive Business Manager</w:t>
            </w:r>
          </w:p>
        </w:tc>
        <w:tc>
          <w:tcPr>
            <w:tcW w:w="1350" w:type="dxa"/>
          </w:tcPr>
          <w:p w14:paraId="566CE02E" w14:textId="77777777" w:rsidR="00C600C9" w:rsidRDefault="00C600C9" w:rsidP="00C600C9">
            <w:pPr>
              <w:spacing w:after="160" w:line="259" w:lineRule="auto"/>
              <w:ind w:left="0" w:right="0" w:firstLine="0"/>
              <w:jc w:val="left"/>
            </w:pPr>
          </w:p>
        </w:tc>
      </w:tr>
    </w:tbl>
    <w:p w14:paraId="0B8EE69A" w14:textId="77777777" w:rsidR="007B1A60" w:rsidRPr="00D9221D" w:rsidRDefault="00FB07D8">
      <w:pPr>
        <w:spacing w:after="0" w:line="259" w:lineRule="auto"/>
        <w:ind w:left="600" w:right="0" w:firstLine="0"/>
        <w:jc w:val="left"/>
      </w:pPr>
      <w:r>
        <w:t xml:space="preserve"> </w:t>
      </w:r>
    </w:p>
    <w:tbl>
      <w:tblPr>
        <w:tblStyle w:val="TableGrid1"/>
        <w:tblW w:w="10306" w:type="dxa"/>
        <w:tblInd w:w="0" w:type="dxa"/>
        <w:tblLayout w:type="fixed"/>
        <w:tblLook w:val="06A0" w:firstRow="1" w:lastRow="0" w:firstColumn="1" w:lastColumn="0" w:noHBand="1" w:noVBand="1"/>
      </w:tblPr>
      <w:tblGrid>
        <w:gridCol w:w="600"/>
        <w:gridCol w:w="4253"/>
        <w:gridCol w:w="600"/>
        <w:gridCol w:w="4253"/>
        <w:gridCol w:w="600"/>
      </w:tblGrid>
      <w:tr w:rsidR="17F3BDF3" w:rsidRPr="00D9221D" w14:paraId="781FFC2D" w14:textId="77777777" w:rsidTr="00E67A89">
        <w:trPr>
          <w:gridAfter w:val="1"/>
          <w:wAfter w:w="600" w:type="dxa"/>
        </w:trPr>
        <w:tc>
          <w:tcPr>
            <w:tcW w:w="4853" w:type="dxa"/>
            <w:gridSpan w:val="2"/>
          </w:tcPr>
          <w:p w14:paraId="2D0562AB" w14:textId="0916F5E2" w:rsidR="17F3BDF3" w:rsidRPr="00D9221D" w:rsidRDefault="00D9221D" w:rsidP="00D9221D">
            <w:pPr>
              <w:spacing w:line="257" w:lineRule="exact"/>
              <w:ind w:left="0"/>
              <w:rPr>
                <w:rFonts w:asciiTheme="minorHAnsi" w:eastAsia="Times New Roman" w:hAnsiTheme="minorHAnsi" w:cstheme="minorHAnsi"/>
                <w:color w:val="2E74B5" w:themeColor="accent1" w:themeShade="BF"/>
              </w:rPr>
            </w:pPr>
            <w:r w:rsidRPr="00D9221D">
              <w:rPr>
                <w:rFonts w:asciiTheme="minorHAnsi" w:eastAsia="Times New Roman" w:hAnsiTheme="minorHAnsi" w:cstheme="minorHAnsi"/>
                <w:color w:val="2E74B5" w:themeColor="accent1" w:themeShade="BF"/>
              </w:rPr>
              <w:tab/>
            </w:r>
            <w:r w:rsidRPr="00D9221D">
              <w:rPr>
                <w:rFonts w:asciiTheme="minorHAnsi" w:eastAsia="Times New Roman" w:hAnsiTheme="minorHAnsi" w:cstheme="minorHAnsi"/>
                <w:color w:val="2E74B5" w:themeColor="accent1" w:themeShade="BF"/>
              </w:rPr>
              <w:tab/>
            </w:r>
            <w:r w:rsidR="17F3BDF3" w:rsidRPr="00D9221D">
              <w:rPr>
                <w:rFonts w:asciiTheme="minorHAnsi" w:eastAsia="Times New Roman" w:hAnsiTheme="minorHAnsi" w:cstheme="minorHAnsi"/>
                <w:color w:val="2E74B5" w:themeColor="accent1" w:themeShade="BF"/>
              </w:rPr>
              <w:t>Governor responsible</w:t>
            </w:r>
            <w:r>
              <w:rPr>
                <w:rFonts w:asciiTheme="minorHAnsi" w:eastAsia="Times New Roman" w:hAnsiTheme="minorHAnsi" w:cstheme="minorHAnsi"/>
                <w:color w:val="2E74B5" w:themeColor="accent1" w:themeShade="BF"/>
              </w:rPr>
              <w:t xml:space="preserve">: </w:t>
            </w:r>
            <w:r w:rsidR="003B4E72">
              <w:rPr>
                <w:rFonts w:asciiTheme="minorHAnsi" w:eastAsia="Times New Roman" w:hAnsiTheme="minorHAnsi" w:cstheme="minorHAnsi"/>
                <w:color w:val="2E74B5" w:themeColor="accent1" w:themeShade="BF"/>
              </w:rPr>
              <w:t>Mr</w:t>
            </w:r>
            <w:r w:rsidR="00DA27FC">
              <w:rPr>
                <w:rFonts w:asciiTheme="minorHAnsi" w:eastAsia="Times New Roman" w:hAnsiTheme="minorHAnsi" w:cstheme="minorHAnsi"/>
                <w:color w:val="2E74B5" w:themeColor="accent1" w:themeShade="BF"/>
              </w:rPr>
              <w:t xml:space="preserve"> N M</w:t>
            </w:r>
            <w:r w:rsidR="00E9359C">
              <w:rPr>
                <w:rFonts w:asciiTheme="minorHAnsi" w:eastAsia="Times New Roman" w:hAnsiTheme="minorHAnsi" w:cstheme="minorHAnsi"/>
                <w:color w:val="2E74B5" w:themeColor="accent1" w:themeShade="BF"/>
              </w:rPr>
              <w:t>acDonald</w:t>
            </w:r>
          </w:p>
        </w:tc>
        <w:tc>
          <w:tcPr>
            <w:tcW w:w="4853" w:type="dxa"/>
            <w:gridSpan w:val="2"/>
          </w:tcPr>
          <w:p w14:paraId="3B112460" w14:textId="1AB09E5F" w:rsidR="17F3BDF3" w:rsidRPr="00D9221D" w:rsidRDefault="17F3BDF3" w:rsidP="17F3BDF3">
            <w:pPr>
              <w:ind w:left="0"/>
              <w:jc w:val="left"/>
              <w:rPr>
                <w:rFonts w:asciiTheme="minorHAnsi" w:eastAsia="Times New Roman" w:hAnsiTheme="minorHAnsi" w:cstheme="minorHAnsi"/>
                <w:color w:val="2E74B5" w:themeColor="accent1" w:themeShade="BF"/>
              </w:rPr>
            </w:pPr>
          </w:p>
          <w:p w14:paraId="0CB7F3F9" w14:textId="0CA18047" w:rsidR="17F3BDF3" w:rsidRPr="00D9221D" w:rsidRDefault="17F3BDF3" w:rsidP="17F3BDF3">
            <w:pPr>
              <w:spacing w:line="257" w:lineRule="exact"/>
              <w:ind w:left="0"/>
              <w:jc w:val="left"/>
              <w:rPr>
                <w:rFonts w:asciiTheme="minorHAnsi" w:eastAsia="Times New Roman" w:hAnsiTheme="minorHAnsi" w:cstheme="minorHAnsi"/>
                <w:color w:val="2E74B5" w:themeColor="accent1" w:themeShade="BF"/>
              </w:rPr>
            </w:pPr>
            <w:r w:rsidRPr="00D9221D">
              <w:rPr>
                <w:rFonts w:asciiTheme="minorHAnsi" w:eastAsia="Times New Roman" w:hAnsiTheme="minorHAnsi" w:cstheme="minorHAnsi"/>
                <w:color w:val="2E74B5" w:themeColor="accent1" w:themeShade="BF"/>
              </w:rPr>
              <w:t xml:space="preserve"> </w:t>
            </w:r>
          </w:p>
        </w:tc>
      </w:tr>
      <w:tr w:rsidR="17F3BDF3" w14:paraId="185D6FC8" w14:textId="77777777" w:rsidTr="00E67A89">
        <w:trPr>
          <w:gridBefore w:val="1"/>
          <w:wBefore w:w="600" w:type="dxa"/>
        </w:trPr>
        <w:tc>
          <w:tcPr>
            <w:tcW w:w="4853" w:type="dxa"/>
            <w:gridSpan w:val="2"/>
          </w:tcPr>
          <w:p w14:paraId="4B166984" w14:textId="483090DD" w:rsidR="17F3BDF3" w:rsidRDefault="17F3BDF3" w:rsidP="17F3BDF3">
            <w:pPr>
              <w:rPr>
                <w:sz w:val="24"/>
                <w:szCs w:val="24"/>
              </w:rPr>
            </w:pPr>
          </w:p>
        </w:tc>
        <w:tc>
          <w:tcPr>
            <w:tcW w:w="4853" w:type="dxa"/>
            <w:gridSpan w:val="2"/>
          </w:tcPr>
          <w:p w14:paraId="17D342DD" w14:textId="2A2311B2" w:rsidR="17F3BDF3" w:rsidRDefault="17F3BDF3" w:rsidP="17F3BDF3">
            <w:pPr>
              <w:rPr>
                <w:sz w:val="24"/>
                <w:szCs w:val="24"/>
              </w:rPr>
            </w:pPr>
          </w:p>
        </w:tc>
      </w:tr>
    </w:tbl>
    <w:p w14:paraId="3DD73C4C" w14:textId="77777777" w:rsidR="007B1A60" w:rsidRDefault="007B1A60">
      <w:pPr>
        <w:spacing w:after="0" w:line="259" w:lineRule="auto"/>
        <w:ind w:left="600" w:right="0" w:firstLine="0"/>
        <w:jc w:val="left"/>
      </w:pPr>
    </w:p>
    <w:p w14:paraId="05310A5A" w14:textId="77777777" w:rsidR="007B1A60" w:rsidRDefault="00FB07D8">
      <w:pPr>
        <w:spacing w:after="0" w:line="259" w:lineRule="auto"/>
        <w:ind w:left="600" w:right="0" w:firstLine="0"/>
        <w:jc w:val="left"/>
      </w:pPr>
      <w:r>
        <w:rPr>
          <w:sz w:val="24"/>
        </w:rPr>
        <w:t xml:space="preserve"> </w:t>
      </w:r>
    </w:p>
    <w:p w14:paraId="4566D0E6" w14:textId="77777777" w:rsidR="007B1A60" w:rsidRDefault="00FB07D8">
      <w:pPr>
        <w:spacing w:after="0" w:line="259" w:lineRule="auto"/>
        <w:ind w:left="600" w:right="0" w:firstLine="0"/>
        <w:jc w:val="left"/>
      </w:pPr>
      <w:r>
        <w:rPr>
          <w:sz w:val="24"/>
        </w:rPr>
        <w:t xml:space="preserve"> </w:t>
      </w:r>
    </w:p>
    <w:p w14:paraId="68EB64D1" w14:textId="7AA7A8D2" w:rsidR="00FA3E93" w:rsidRDefault="00FB07D8" w:rsidP="007514CB">
      <w:pPr>
        <w:spacing w:after="0" w:line="259" w:lineRule="auto"/>
        <w:ind w:left="600" w:right="0" w:firstLine="0"/>
        <w:jc w:val="left"/>
        <w:rPr>
          <w:sz w:val="24"/>
        </w:rPr>
      </w:pPr>
      <w:r>
        <w:rPr>
          <w:sz w:val="24"/>
        </w:rPr>
        <w:lastRenderedPageBreak/>
        <w:t xml:space="preserve"> </w:t>
      </w:r>
      <w:bookmarkStart w:id="4" w:name="_Toc12190"/>
    </w:p>
    <w:p w14:paraId="0D047CC0" w14:textId="71571EDE" w:rsidR="007514CB" w:rsidRDefault="007514CB" w:rsidP="007514CB">
      <w:pPr>
        <w:spacing w:after="0" w:line="259" w:lineRule="auto"/>
        <w:ind w:left="600" w:right="0" w:firstLine="0"/>
        <w:jc w:val="left"/>
        <w:rPr>
          <w:sz w:val="24"/>
        </w:rPr>
      </w:pPr>
    </w:p>
    <w:p w14:paraId="36481ABE" w14:textId="0BA70644" w:rsidR="007514CB" w:rsidRDefault="007514CB" w:rsidP="007514CB">
      <w:pPr>
        <w:spacing w:after="0" w:line="259" w:lineRule="auto"/>
        <w:ind w:left="600" w:right="0" w:firstLine="0"/>
        <w:jc w:val="left"/>
        <w:rPr>
          <w:sz w:val="24"/>
        </w:rPr>
      </w:pPr>
    </w:p>
    <w:p w14:paraId="21A82058" w14:textId="49ED87F1" w:rsidR="007514CB" w:rsidRDefault="007514CB" w:rsidP="007514CB">
      <w:pPr>
        <w:spacing w:after="0" w:line="259" w:lineRule="auto"/>
        <w:ind w:left="600" w:right="0" w:firstLine="0"/>
        <w:jc w:val="left"/>
        <w:rPr>
          <w:sz w:val="24"/>
        </w:rPr>
      </w:pPr>
    </w:p>
    <w:p w14:paraId="3884F654" w14:textId="5FEABCD2" w:rsidR="007514CB" w:rsidRDefault="007514CB" w:rsidP="007514CB">
      <w:pPr>
        <w:spacing w:after="0" w:line="259" w:lineRule="auto"/>
        <w:ind w:left="600" w:right="0" w:firstLine="0"/>
        <w:jc w:val="left"/>
        <w:rPr>
          <w:sz w:val="24"/>
        </w:rPr>
      </w:pPr>
    </w:p>
    <w:p w14:paraId="40788CE4" w14:textId="05C81C1E" w:rsidR="007B1A60" w:rsidRPr="007F54B8" w:rsidRDefault="00FB07D8" w:rsidP="00F07EAB">
      <w:pPr>
        <w:spacing w:after="0" w:line="259" w:lineRule="auto"/>
        <w:ind w:left="600" w:right="0" w:firstLine="0"/>
        <w:jc w:val="left"/>
        <w:rPr>
          <w:rFonts w:asciiTheme="minorHAnsi" w:hAnsiTheme="minorHAnsi" w:cstheme="minorHAnsi"/>
        </w:rPr>
      </w:pPr>
      <w:r w:rsidRPr="007F54B8">
        <w:rPr>
          <w:rFonts w:asciiTheme="minorHAnsi" w:hAnsiTheme="minorHAnsi" w:cstheme="minorHAnsi"/>
          <w:b/>
        </w:rPr>
        <w:t>Appendix 1: Complaint Form</w:t>
      </w:r>
      <w:r w:rsidRPr="007F54B8">
        <w:rPr>
          <w:rFonts w:asciiTheme="minorHAnsi" w:hAnsiTheme="minorHAnsi" w:cstheme="minorHAnsi"/>
        </w:rPr>
        <w:t xml:space="preserve"> </w:t>
      </w:r>
      <w:bookmarkEnd w:id="4"/>
    </w:p>
    <w:p w14:paraId="6BC1E875" w14:textId="77777777" w:rsidR="007B1A60" w:rsidRPr="007F54B8" w:rsidRDefault="00FB07D8">
      <w:pPr>
        <w:spacing w:after="0" w:line="259" w:lineRule="auto"/>
        <w:ind w:left="600" w:right="0" w:firstLine="0"/>
        <w:jc w:val="left"/>
        <w:rPr>
          <w:rFonts w:asciiTheme="minorHAnsi" w:hAnsiTheme="minorHAnsi" w:cstheme="minorHAnsi"/>
        </w:rPr>
      </w:pPr>
      <w:r w:rsidRPr="007F54B8">
        <w:rPr>
          <w:rFonts w:asciiTheme="minorHAnsi" w:hAnsiTheme="minorHAnsi" w:cstheme="minorHAnsi"/>
          <w:b/>
        </w:rPr>
        <w:t xml:space="preserve"> </w:t>
      </w:r>
    </w:p>
    <w:tbl>
      <w:tblPr>
        <w:tblStyle w:val="TableGrid1"/>
        <w:tblW w:w="10490" w:type="dxa"/>
        <w:tblInd w:w="-35" w:type="dxa"/>
        <w:tblCellMar>
          <w:top w:w="44" w:type="dxa"/>
          <w:left w:w="107" w:type="dxa"/>
          <w:right w:w="49" w:type="dxa"/>
        </w:tblCellMar>
        <w:tblLook w:val="04A0" w:firstRow="1" w:lastRow="0" w:firstColumn="1" w:lastColumn="0" w:noHBand="0" w:noVBand="1"/>
      </w:tblPr>
      <w:tblGrid>
        <w:gridCol w:w="4605"/>
        <w:gridCol w:w="424"/>
        <w:gridCol w:w="5461"/>
      </w:tblGrid>
      <w:tr w:rsidR="007B1A60" w:rsidRPr="002E01BA" w14:paraId="571C36EA" w14:textId="77777777" w:rsidTr="002E01BA">
        <w:trPr>
          <w:trHeight w:val="67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14:paraId="08FFC459" w14:textId="1C134EEA" w:rsidR="007B1A60" w:rsidRPr="007F54B8" w:rsidRDefault="00FB07D8">
            <w:pPr>
              <w:spacing w:after="0" w:line="259" w:lineRule="auto"/>
              <w:ind w:left="0" w:right="0" w:firstLine="0"/>
              <w:rPr>
                <w:rFonts w:asciiTheme="minorHAnsi" w:hAnsiTheme="minorHAnsi" w:cstheme="minorHAnsi"/>
              </w:rPr>
            </w:pPr>
            <w:r w:rsidRPr="007F54B8">
              <w:rPr>
                <w:rFonts w:asciiTheme="minorHAnsi" w:hAnsiTheme="minorHAnsi" w:cstheme="minorHAnsi"/>
              </w:rPr>
              <w:t xml:space="preserve">Please complete in BLOCK CAPITALS and return to the </w:t>
            </w:r>
            <w:r w:rsidR="007F54B8" w:rsidRPr="007F54B8">
              <w:rPr>
                <w:rFonts w:asciiTheme="minorHAnsi" w:hAnsiTheme="minorHAnsi" w:cstheme="minorHAnsi"/>
              </w:rPr>
              <w:t>Complaint’s Coordinator</w:t>
            </w:r>
            <w:r w:rsidRPr="007F54B8">
              <w:rPr>
                <w:rFonts w:asciiTheme="minorHAnsi" w:hAnsiTheme="minorHAnsi" w:cstheme="minorHAnsi"/>
                <w:color w:val="2E74B5" w:themeColor="accent1" w:themeShade="BF"/>
              </w:rPr>
              <w:t xml:space="preserve"> </w:t>
            </w:r>
            <w:r w:rsidRPr="007F54B8">
              <w:rPr>
                <w:rFonts w:asciiTheme="minorHAnsi" w:hAnsiTheme="minorHAnsi" w:cstheme="minorHAnsi"/>
              </w:rPr>
              <w:t xml:space="preserve">who will acknowledge receipt and explain what action will be taken. </w:t>
            </w:r>
          </w:p>
        </w:tc>
      </w:tr>
      <w:tr w:rsidR="007B1A60" w:rsidRPr="002E01BA" w14:paraId="10345611" w14:textId="77777777" w:rsidTr="002E01BA">
        <w:trPr>
          <w:trHeight w:val="418"/>
        </w:trPr>
        <w:tc>
          <w:tcPr>
            <w:tcW w:w="4605" w:type="dxa"/>
            <w:tcBorders>
              <w:top w:val="single" w:sz="4" w:space="0" w:color="000000"/>
              <w:left w:val="single" w:sz="4" w:space="0" w:color="000000"/>
              <w:bottom w:val="single" w:sz="4" w:space="0" w:color="000000"/>
              <w:right w:val="single" w:sz="4" w:space="0" w:color="000000"/>
            </w:tcBorders>
            <w:shd w:val="clear" w:color="auto" w:fill="C6D9F1"/>
          </w:tcPr>
          <w:p w14:paraId="70738BC4" w14:textId="22CCBCA6" w:rsidR="007B1A60" w:rsidRPr="007F54B8" w:rsidRDefault="00FB07D8">
            <w:pPr>
              <w:spacing w:after="0" w:line="259" w:lineRule="auto"/>
              <w:ind w:left="0" w:right="0" w:firstLine="0"/>
              <w:jc w:val="left"/>
              <w:rPr>
                <w:rFonts w:asciiTheme="minorHAnsi" w:hAnsiTheme="minorHAnsi" w:cstheme="minorHAnsi"/>
              </w:rPr>
            </w:pPr>
            <w:r w:rsidRPr="007F54B8">
              <w:rPr>
                <w:rFonts w:asciiTheme="minorHAnsi" w:hAnsiTheme="minorHAnsi" w:cstheme="minorHAnsi"/>
                <w:b/>
              </w:rPr>
              <w:t>Your name</w:t>
            </w:r>
          </w:p>
        </w:tc>
        <w:tc>
          <w:tcPr>
            <w:tcW w:w="5885" w:type="dxa"/>
            <w:gridSpan w:val="2"/>
            <w:tcBorders>
              <w:top w:val="single" w:sz="4" w:space="0" w:color="000000"/>
              <w:left w:val="single" w:sz="4" w:space="0" w:color="000000"/>
              <w:bottom w:val="single" w:sz="4" w:space="0" w:color="000000"/>
              <w:right w:val="single" w:sz="4" w:space="0" w:color="000000"/>
            </w:tcBorders>
          </w:tcPr>
          <w:p w14:paraId="1BC5D976" w14:textId="77777777" w:rsidR="007B1A60" w:rsidRPr="002E01BA" w:rsidRDefault="00FB07D8">
            <w:pPr>
              <w:spacing w:after="0" w:line="259" w:lineRule="auto"/>
              <w:ind w:left="2" w:right="0" w:firstLine="0"/>
              <w:jc w:val="left"/>
            </w:pPr>
            <w:r w:rsidRPr="002E01BA">
              <w:t xml:space="preserve"> </w:t>
            </w:r>
          </w:p>
        </w:tc>
      </w:tr>
      <w:tr w:rsidR="007B1A60" w:rsidRPr="002E01BA" w14:paraId="782F8373" w14:textId="77777777" w:rsidTr="002E01BA">
        <w:trPr>
          <w:trHeight w:val="298"/>
        </w:trPr>
        <w:tc>
          <w:tcPr>
            <w:tcW w:w="4605" w:type="dxa"/>
            <w:tcBorders>
              <w:top w:val="single" w:sz="4" w:space="0" w:color="000000"/>
              <w:left w:val="single" w:sz="4" w:space="0" w:color="000000"/>
              <w:bottom w:val="single" w:sz="4" w:space="0" w:color="000000"/>
              <w:right w:val="single" w:sz="4" w:space="0" w:color="000000"/>
            </w:tcBorders>
            <w:shd w:val="clear" w:color="auto" w:fill="C6D9F1"/>
          </w:tcPr>
          <w:p w14:paraId="42D6879E" w14:textId="4D509DBC" w:rsidR="007B1A60" w:rsidRPr="007F54B8" w:rsidRDefault="00FB07D8">
            <w:pPr>
              <w:spacing w:after="0" w:line="259" w:lineRule="auto"/>
              <w:ind w:left="0" w:right="0" w:firstLine="0"/>
              <w:jc w:val="left"/>
              <w:rPr>
                <w:rFonts w:asciiTheme="minorHAnsi" w:hAnsiTheme="minorHAnsi" w:cstheme="minorHAnsi"/>
              </w:rPr>
            </w:pPr>
            <w:r w:rsidRPr="007F54B8">
              <w:rPr>
                <w:rFonts w:asciiTheme="minorHAnsi" w:hAnsiTheme="minorHAnsi" w:cstheme="minorHAnsi"/>
                <w:b/>
              </w:rPr>
              <w:t>Student’s name</w:t>
            </w:r>
          </w:p>
        </w:tc>
        <w:tc>
          <w:tcPr>
            <w:tcW w:w="5885" w:type="dxa"/>
            <w:gridSpan w:val="2"/>
            <w:tcBorders>
              <w:top w:val="single" w:sz="4" w:space="0" w:color="000000"/>
              <w:left w:val="single" w:sz="4" w:space="0" w:color="000000"/>
              <w:bottom w:val="single" w:sz="4" w:space="0" w:color="000000"/>
              <w:right w:val="single" w:sz="4" w:space="0" w:color="000000"/>
            </w:tcBorders>
          </w:tcPr>
          <w:p w14:paraId="3B1D9024" w14:textId="77777777" w:rsidR="007B1A60" w:rsidRPr="002E01BA" w:rsidRDefault="00FB07D8">
            <w:pPr>
              <w:spacing w:after="0" w:line="259" w:lineRule="auto"/>
              <w:ind w:left="2" w:right="0" w:firstLine="0"/>
              <w:jc w:val="left"/>
            </w:pPr>
            <w:r w:rsidRPr="002E01BA">
              <w:t xml:space="preserve"> </w:t>
            </w:r>
          </w:p>
        </w:tc>
      </w:tr>
      <w:tr w:rsidR="007B1A60" w:rsidRPr="002E01BA" w14:paraId="2DDA8F0A" w14:textId="77777777" w:rsidTr="002E01BA">
        <w:trPr>
          <w:trHeight w:val="428"/>
        </w:trPr>
        <w:tc>
          <w:tcPr>
            <w:tcW w:w="4605" w:type="dxa"/>
            <w:tcBorders>
              <w:top w:val="single" w:sz="4" w:space="0" w:color="000000"/>
              <w:left w:val="single" w:sz="4" w:space="0" w:color="000000"/>
              <w:bottom w:val="single" w:sz="4" w:space="0" w:color="000000"/>
              <w:right w:val="single" w:sz="4" w:space="0" w:color="000000"/>
            </w:tcBorders>
            <w:shd w:val="clear" w:color="auto" w:fill="C6D9F1"/>
          </w:tcPr>
          <w:p w14:paraId="51D2D2D4" w14:textId="6DB2251F" w:rsidR="007B1A60" w:rsidRPr="007F54B8" w:rsidRDefault="00FB07D8">
            <w:pPr>
              <w:spacing w:after="0" w:line="259" w:lineRule="auto"/>
              <w:ind w:left="0" w:right="0" w:firstLine="0"/>
              <w:jc w:val="left"/>
              <w:rPr>
                <w:rFonts w:asciiTheme="minorHAnsi" w:hAnsiTheme="minorHAnsi" w:cstheme="minorHAnsi"/>
              </w:rPr>
            </w:pPr>
            <w:r w:rsidRPr="007F54B8">
              <w:rPr>
                <w:rFonts w:asciiTheme="minorHAnsi" w:hAnsiTheme="minorHAnsi" w:cstheme="minorHAnsi"/>
                <w:b/>
              </w:rPr>
              <w:t>Your relationship to the student</w:t>
            </w:r>
          </w:p>
        </w:tc>
        <w:tc>
          <w:tcPr>
            <w:tcW w:w="5885" w:type="dxa"/>
            <w:gridSpan w:val="2"/>
            <w:tcBorders>
              <w:top w:val="single" w:sz="4" w:space="0" w:color="000000"/>
              <w:left w:val="single" w:sz="4" w:space="0" w:color="000000"/>
              <w:bottom w:val="single" w:sz="4" w:space="0" w:color="000000"/>
              <w:right w:val="single" w:sz="4" w:space="0" w:color="000000"/>
            </w:tcBorders>
          </w:tcPr>
          <w:p w14:paraId="1FEEF931" w14:textId="77777777" w:rsidR="007B1A60" w:rsidRPr="002E01BA" w:rsidRDefault="00FB07D8">
            <w:pPr>
              <w:spacing w:after="0" w:line="259" w:lineRule="auto"/>
              <w:ind w:left="2" w:right="0" w:firstLine="0"/>
              <w:jc w:val="left"/>
            </w:pPr>
            <w:r w:rsidRPr="002E01BA">
              <w:t xml:space="preserve"> </w:t>
            </w:r>
          </w:p>
        </w:tc>
      </w:tr>
      <w:tr w:rsidR="007B1A60" w:rsidRPr="002E01BA" w14:paraId="5002AE15" w14:textId="77777777" w:rsidTr="002E01BA">
        <w:trPr>
          <w:trHeight w:val="739"/>
        </w:trPr>
        <w:tc>
          <w:tcPr>
            <w:tcW w:w="460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4AE3BFD" w14:textId="77777777" w:rsidR="007B1A60" w:rsidRPr="007F54B8" w:rsidRDefault="00FB07D8">
            <w:pPr>
              <w:spacing w:after="0" w:line="259" w:lineRule="auto"/>
              <w:ind w:left="0" w:right="0" w:firstLine="0"/>
              <w:jc w:val="left"/>
              <w:rPr>
                <w:rFonts w:asciiTheme="minorHAnsi" w:hAnsiTheme="minorHAnsi" w:cstheme="minorHAnsi"/>
              </w:rPr>
            </w:pPr>
            <w:r w:rsidRPr="007F54B8">
              <w:rPr>
                <w:rFonts w:asciiTheme="minorHAnsi" w:hAnsiTheme="minorHAnsi" w:cstheme="minorHAnsi"/>
                <w:b/>
              </w:rPr>
              <w:t xml:space="preserve">Address </w:t>
            </w:r>
          </w:p>
          <w:p w14:paraId="1B402C15" w14:textId="77777777" w:rsidR="007B1A60" w:rsidRPr="002E01BA" w:rsidRDefault="00FB07D8">
            <w:pPr>
              <w:spacing w:after="0" w:line="259" w:lineRule="auto"/>
              <w:ind w:left="0" w:right="0" w:firstLine="0"/>
              <w:jc w:val="left"/>
            </w:pPr>
            <w:r w:rsidRPr="002E01BA">
              <w:t xml:space="preserve"> </w:t>
            </w:r>
          </w:p>
        </w:tc>
        <w:tc>
          <w:tcPr>
            <w:tcW w:w="5885" w:type="dxa"/>
            <w:gridSpan w:val="2"/>
            <w:tcBorders>
              <w:top w:val="single" w:sz="4" w:space="0" w:color="000000"/>
              <w:left w:val="single" w:sz="4" w:space="0" w:color="000000"/>
              <w:bottom w:val="single" w:sz="4" w:space="0" w:color="000000"/>
              <w:right w:val="single" w:sz="4" w:space="0" w:color="000000"/>
            </w:tcBorders>
          </w:tcPr>
          <w:p w14:paraId="1E3E1D9C" w14:textId="1D6A4BC2" w:rsidR="007B1A60" w:rsidRPr="002E01BA" w:rsidRDefault="00FB07D8" w:rsidP="002E01BA">
            <w:pPr>
              <w:spacing w:after="0" w:line="259" w:lineRule="auto"/>
              <w:ind w:left="2" w:right="0" w:firstLine="0"/>
              <w:jc w:val="left"/>
            </w:pPr>
            <w:r w:rsidRPr="002E01BA">
              <w:t xml:space="preserve">  </w:t>
            </w:r>
          </w:p>
        </w:tc>
      </w:tr>
      <w:tr w:rsidR="007B1A60" w:rsidRPr="002E01BA" w14:paraId="28B0CB2B" w14:textId="77777777" w:rsidTr="002E01BA">
        <w:trPr>
          <w:trHeight w:val="264"/>
        </w:trPr>
        <w:tc>
          <w:tcPr>
            <w:tcW w:w="4605" w:type="dxa"/>
            <w:tcBorders>
              <w:top w:val="single" w:sz="4" w:space="0" w:color="000000"/>
              <w:left w:val="single" w:sz="4" w:space="0" w:color="000000"/>
              <w:bottom w:val="single" w:sz="4" w:space="0" w:color="000000"/>
              <w:right w:val="single" w:sz="4" w:space="0" w:color="000000"/>
            </w:tcBorders>
            <w:shd w:val="clear" w:color="auto" w:fill="C6D9F1"/>
          </w:tcPr>
          <w:p w14:paraId="11DD2F41" w14:textId="77777777" w:rsidR="007B1A60" w:rsidRPr="006968A2" w:rsidRDefault="00FB07D8">
            <w:pPr>
              <w:spacing w:after="0" w:line="259" w:lineRule="auto"/>
              <w:ind w:left="0" w:right="0" w:firstLine="0"/>
              <w:jc w:val="left"/>
              <w:rPr>
                <w:rFonts w:asciiTheme="minorHAnsi" w:hAnsiTheme="minorHAnsi" w:cstheme="minorHAnsi"/>
              </w:rPr>
            </w:pPr>
            <w:r w:rsidRPr="006968A2">
              <w:rPr>
                <w:rFonts w:asciiTheme="minorHAnsi" w:hAnsiTheme="minorHAnsi" w:cstheme="minorHAnsi"/>
                <w:b/>
              </w:rPr>
              <w:t>Postcode</w:t>
            </w:r>
            <w:r w:rsidRPr="006968A2">
              <w:rPr>
                <w:rFonts w:asciiTheme="minorHAnsi" w:hAnsiTheme="minorHAnsi" w:cstheme="minorHAnsi"/>
              </w:rPr>
              <w:t xml:space="preserve"> </w:t>
            </w:r>
          </w:p>
        </w:tc>
        <w:tc>
          <w:tcPr>
            <w:tcW w:w="5885" w:type="dxa"/>
            <w:gridSpan w:val="2"/>
            <w:tcBorders>
              <w:top w:val="single" w:sz="4" w:space="0" w:color="000000"/>
              <w:left w:val="single" w:sz="4" w:space="0" w:color="000000"/>
              <w:bottom w:val="single" w:sz="4" w:space="0" w:color="000000"/>
              <w:right w:val="single" w:sz="4" w:space="0" w:color="000000"/>
            </w:tcBorders>
          </w:tcPr>
          <w:p w14:paraId="6D6A78FF" w14:textId="77777777" w:rsidR="007B1A60" w:rsidRPr="002E01BA" w:rsidRDefault="00FB07D8">
            <w:pPr>
              <w:spacing w:after="0" w:line="259" w:lineRule="auto"/>
              <w:ind w:left="2" w:right="0" w:firstLine="0"/>
              <w:jc w:val="left"/>
            </w:pPr>
            <w:r w:rsidRPr="002E01BA">
              <w:t xml:space="preserve"> </w:t>
            </w:r>
          </w:p>
        </w:tc>
      </w:tr>
      <w:tr w:rsidR="007B1A60" w:rsidRPr="002E01BA" w14:paraId="0D5FB7A6" w14:textId="77777777" w:rsidTr="002E01BA">
        <w:trPr>
          <w:trHeight w:val="284"/>
        </w:trPr>
        <w:tc>
          <w:tcPr>
            <w:tcW w:w="4605" w:type="dxa"/>
            <w:tcBorders>
              <w:top w:val="single" w:sz="4" w:space="0" w:color="000000"/>
              <w:left w:val="single" w:sz="4" w:space="0" w:color="000000"/>
              <w:bottom w:val="single" w:sz="4" w:space="0" w:color="000000"/>
              <w:right w:val="single" w:sz="4" w:space="0" w:color="000000"/>
            </w:tcBorders>
            <w:shd w:val="clear" w:color="auto" w:fill="C6D9F1"/>
          </w:tcPr>
          <w:p w14:paraId="216F0644" w14:textId="77777777" w:rsidR="007B1A60" w:rsidRPr="006968A2" w:rsidRDefault="00FB07D8">
            <w:pPr>
              <w:spacing w:after="0" w:line="259" w:lineRule="auto"/>
              <w:ind w:left="0" w:right="0" w:firstLine="0"/>
              <w:jc w:val="left"/>
              <w:rPr>
                <w:rFonts w:asciiTheme="minorHAnsi" w:hAnsiTheme="minorHAnsi" w:cstheme="minorHAnsi"/>
              </w:rPr>
            </w:pPr>
            <w:r w:rsidRPr="006968A2">
              <w:rPr>
                <w:rFonts w:asciiTheme="minorHAnsi" w:hAnsiTheme="minorHAnsi" w:cstheme="minorHAnsi"/>
                <w:b/>
              </w:rPr>
              <w:t>Contact telephone number (1)</w:t>
            </w:r>
            <w:r w:rsidRPr="006968A2">
              <w:rPr>
                <w:rFonts w:asciiTheme="minorHAnsi" w:hAnsiTheme="minorHAnsi" w:cstheme="minorHAnsi"/>
              </w:rPr>
              <w:t xml:space="preserve"> </w:t>
            </w:r>
          </w:p>
        </w:tc>
        <w:tc>
          <w:tcPr>
            <w:tcW w:w="5885" w:type="dxa"/>
            <w:gridSpan w:val="2"/>
            <w:tcBorders>
              <w:top w:val="single" w:sz="4" w:space="0" w:color="000000"/>
              <w:left w:val="single" w:sz="4" w:space="0" w:color="000000"/>
              <w:bottom w:val="single" w:sz="4" w:space="0" w:color="000000"/>
              <w:right w:val="single" w:sz="4" w:space="0" w:color="000000"/>
            </w:tcBorders>
          </w:tcPr>
          <w:p w14:paraId="3B5029C8" w14:textId="77777777" w:rsidR="007B1A60" w:rsidRPr="006968A2" w:rsidRDefault="00FB07D8">
            <w:pPr>
              <w:spacing w:after="0" w:line="259" w:lineRule="auto"/>
              <w:ind w:left="2" w:right="0" w:firstLine="0"/>
              <w:jc w:val="left"/>
              <w:rPr>
                <w:rFonts w:asciiTheme="minorHAnsi" w:hAnsiTheme="minorHAnsi" w:cstheme="minorHAnsi"/>
              </w:rPr>
            </w:pPr>
            <w:r w:rsidRPr="006968A2">
              <w:rPr>
                <w:rFonts w:asciiTheme="minorHAnsi" w:hAnsiTheme="minorHAnsi" w:cstheme="minorHAnsi"/>
              </w:rPr>
              <w:t xml:space="preserve"> </w:t>
            </w:r>
          </w:p>
        </w:tc>
      </w:tr>
      <w:tr w:rsidR="007B1A60" w:rsidRPr="002E01BA" w14:paraId="18ACA97D" w14:textId="77777777" w:rsidTr="002E01BA">
        <w:trPr>
          <w:trHeight w:val="271"/>
        </w:trPr>
        <w:tc>
          <w:tcPr>
            <w:tcW w:w="4605" w:type="dxa"/>
            <w:tcBorders>
              <w:top w:val="single" w:sz="4" w:space="0" w:color="000000"/>
              <w:left w:val="single" w:sz="4" w:space="0" w:color="000000"/>
              <w:bottom w:val="single" w:sz="4" w:space="0" w:color="000000"/>
              <w:right w:val="single" w:sz="4" w:space="0" w:color="000000"/>
            </w:tcBorders>
            <w:shd w:val="clear" w:color="auto" w:fill="C6D9F1"/>
          </w:tcPr>
          <w:p w14:paraId="2C15148D" w14:textId="77777777" w:rsidR="007B1A60" w:rsidRPr="006968A2" w:rsidRDefault="00FB07D8">
            <w:pPr>
              <w:spacing w:after="0" w:line="259" w:lineRule="auto"/>
              <w:ind w:left="0" w:right="0" w:firstLine="0"/>
              <w:jc w:val="left"/>
              <w:rPr>
                <w:rFonts w:asciiTheme="minorHAnsi" w:hAnsiTheme="minorHAnsi" w:cstheme="minorHAnsi"/>
              </w:rPr>
            </w:pPr>
            <w:r w:rsidRPr="006968A2">
              <w:rPr>
                <w:rFonts w:asciiTheme="minorHAnsi" w:hAnsiTheme="minorHAnsi" w:cstheme="minorHAnsi"/>
                <w:b/>
              </w:rPr>
              <w:t>Contact telephone number (2)</w:t>
            </w:r>
            <w:r w:rsidRPr="006968A2">
              <w:rPr>
                <w:rFonts w:asciiTheme="minorHAnsi" w:hAnsiTheme="minorHAnsi" w:cstheme="minorHAnsi"/>
              </w:rPr>
              <w:t xml:space="preserve"> </w:t>
            </w:r>
          </w:p>
        </w:tc>
        <w:tc>
          <w:tcPr>
            <w:tcW w:w="5885" w:type="dxa"/>
            <w:gridSpan w:val="2"/>
            <w:tcBorders>
              <w:top w:val="single" w:sz="4" w:space="0" w:color="000000"/>
              <w:left w:val="single" w:sz="4" w:space="0" w:color="000000"/>
              <w:bottom w:val="single" w:sz="4" w:space="0" w:color="000000"/>
              <w:right w:val="single" w:sz="4" w:space="0" w:color="000000"/>
            </w:tcBorders>
          </w:tcPr>
          <w:p w14:paraId="3FC2365F" w14:textId="77777777" w:rsidR="007B1A60" w:rsidRPr="006968A2" w:rsidRDefault="00FB07D8">
            <w:pPr>
              <w:spacing w:after="0" w:line="259" w:lineRule="auto"/>
              <w:ind w:left="2" w:right="0" w:firstLine="0"/>
              <w:jc w:val="left"/>
              <w:rPr>
                <w:rFonts w:asciiTheme="minorHAnsi" w:hAnsiTheme="minorHAnsi" w:cstheme="minorHAnsi"/>
              </w:rPr>
            </w:pPr>
            <w:r w:rsidRPr="006968A2">
              <w:rPr>
                <w:rFonts w:asciiTheme="minorHAnsi" w:hAnsiTheme="minorHAnsi" w:cstheme="minorHAnsi"/>
              </w:rPr>
              <w:t xml:space="preserve"> </w:t>
            </w:r>
          </w:p>
        </w:tc>
      </w:tr>
      <w:tr w:rsidR="007B1A60" w:rsidRPr="002E01BA" w14:paraId="11D89F65" w14:textId="77777777" w:rsidTr="002E01BA">
        <w:trPr>
          <w:trHeight w:val="359"/>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C6D9F1"/>
          </w:tcPr>
          <w:p w14:paraId="32EEE51F" w14:textId="77777777" w:rsidR="007B1A60" w:rsidRPr="006968A2" w:rsidRDefault="00FB07D8">
            <w:pPr>
              <w:spacing w:after="0" w:line="259" w:lineRule="auto"/>
              <w:ind w:left="0" w:right="0" w:firstLine="0"/>
              <w:jc w:val="left"/>
              <w:rPr>
                <w:rFonts w:asciiTheme="minorHAnsi" w:hAnsiTheme="minorHAnsi" w:cstheme="minorHAnsi"/>
              </w:rPr>
            </w:pPr>
            <w:r w:rsidRPr="006968A2">
              <w:rPr>
                <w:rFonts w:asciiTheme="minorHAnsi" w:hAnsiTheme="minorHAnsi" w:cstheme="minorHAnsi"/>
                <w:b/>
              </w:rPr>
              <w:t xml:space="preserve">Please give details of your complaint below </w:t>
            </w:r>
            <w:r w:rsidRPr="006968A2">
              <w:rPr>
                <w:rFonts w:asciiTheme="minorHAnsi" w:hAnsiTheme="minorHAnsi" w:cstheme="minorHAnsi"/>
              </w:rPr>
              <w:t xml:space="preserve"> </w:t>
            </w:r>
          </w:p>
        </w:tc>
      </w:tr>
      <w:tr w:rsidR="007B1A60" w:rsidRPr="002E01BA" w14:paraId="0A3B4F90" w14:textId="77777777" w:rsidTr="002E01BA">
        <w:trPr>
          <w:trHeight w:val="1725"/>
        </w:trPr>
        <w:tc>
          <w:tcPr>
            <w:tcW w:w="10490" w:type="dxa"/>
            <w:gridSpan w:val="3"/>
            <w:tcBorders>
              <w:top w:val="single" w:sz="4" w:space="0" w:color="000000"/>
              <w:left w:val="single" w:sz="4" w:space="0" w:color="000000"/>
              <w:bottom w:val="single" w:sz="4" w:space="0" w:color="000000"/>
              <w:right w:val="single" w:sz="4" w:space="0" w:color="000000"/>
            </w:tcBorders>
          </w:tcPr>
          <w:p w14:paraId="3E67A3F5" w14:textId="77777777" w:rsidR="007B1A60" w:rsidRPr="002E01BA" w:rsidRDefault="00FB07D8">
            <w:pPr>
              <w:spacing w:after="0" w:line="259" w:lineRule="auto"/>
              <w:ind w:left="0" w:right="0" w:firstLine="0"/>
              <w:jc w:val="left"/>
            </w:pPr>
            <w:r w:rsidRPr="002E01BA">
              <w:rPr>
                <w:b/>
              </w:rPr>
              <w:t xml:space="preserve"> </w:t>
            </w:r>
          </w:p>
          <w:p w14:paraId="2909C5AC" w14:textId="77777777" w:rsidR="007B1A60" w:rsidRPr="002E01BA" w:rsidRDefault="00FB07D8">
            <w:pPr>
              <w:spacing w:after="0" w:line="259" w:lineRule="auto"/>
              <w:ind w:left="0" w:right="0" w:firstLine="0"/>
              <w:jc w:val="left"/>
            </w:pPr>
            <w:r w:rsidRPr="002E01BA">
              <w:rPr>
                <w:b/>
              </w:rPr>
              <w:t xml:space="preserve"> </w:t>
            </w:r>
          </w:p>
          <w:p w14:paraId="76F11EE3" w14:textId="77777777" w:rsidR="007B1A60" w:rsidRPr="002E01BA" w:rsidRDefault="00FB07D8">
            <w:pPr>
              <w:spacing w:after="0" w:line="259" w:lineRule="auto"/>
              <w:ind w:left="0" w:right="0" w:firstLine="0"/>
              <w:jc w:val="left"/>
            </w:pPr>
            <w:r w:rsidRPr="002E01BA">
              <w:rPr>
                <w:b/>
              </w:rPr>
              <w:t xml:space="preserve"> </w:t>
            </w:r>
          </w:p>
          <w:p w14:paraId="220547F0" w14:textId="0BD82874" w:rsidR="007B1A60" w:rsidRPr="002E01BA" w:rsidRDefault="00FB07D8">
            <w:pPr>
              <w:spacing w:after="0" w:line="259" w:lineRule="auto"/>
              <w:ind w:left="0" w:right="0" w:firstLine="0"/>
              <w:jc w:val="left"/>
            </w:pPr>
            <w:r w:rsidRPr="002E01BA">
              <w:rPr>
                <w:b/>
              </w:rPr>
              <w:t xml:space="preserve">  </w:t>
            </w:r>
          </w:p>
          <w:p w14:paraId="3FA5833A" w14:textId="77777777" w:rsidR="007B1A60" w:rsidRPr="002E01BA" w:rsidRDefault="00FB07D8">
            <w:pPr>
              <w:spacing w:after="0" w:line="259" w:lineRule="auto"/>
              <w:ind w:left="0" w:right="0" w:firstLine="0"/>
              <w:jc w:val="left"/>
            </w:pPr>
            <w:r w:rsidRPr="002E01BA">
              <w:rPr>
                <w:b/>
              </w:rPr>
              <w:t xml:space="preserve"> </w:t>
            </w:r>
          </w:p>
          <w:p w14:paraId="4BA81505" w14:textId="77777777" w:rsidR="007B1A60" w:rsidRPr="002E01BA" w:rsidRDefault="00FB07D8">
            <w:pPr>
              <w:spacing w:after="0" w:line="259" w:lineRule="auto"/>
              <w:ind w:left="0" w:right="0" w:firstLine="0"/>
              <w:jc w:val="left"/>
            </w:pPr>
            <w:r w:rsidRPr="002E01BA">
              <w:rPr>
                <w:b/>
              </w:rPr>
              <w:t xml:space="preserve"> </w:t>
            </w:r>
          </w:p>
        </w:tc>
      </w:tr>
      <w:tr w:rsidR="007B1A60" w:rsidRPr="002E01BA" w14:paraId="52B90A46" w14:textId="77777777" w:rsidTr="002E01BA">
        <w:trPr>
          <w:trHeight w:val="514"/>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C6D9F1"/>
          </w:tcPr>
          <w:p w14:paraId="20680CA0" w14:textId="77777777" w:rsidR="007B1A60" w:rsidRPr="006968A2" w:rsidRDefault="00FB07D8">
            <w:pPr>
              <w:spacing w:after="0" w:line="259" w:lineRule="auto"/>
              <w:ind w:left="0" w:right="601" w:firstLine="0"/>
              <w:jc w:val="left"/>
              <w:rPr>
                <w:rFonts w:asciiTheme="minorHAnsi" w:hAnsiTheme="minorHAnsi" w:cstheme="minorHAnsi"/>
              </w:rPr>
            </w:pPr>
            <w:r w:rsidRPr="006968A2">
              <w:rPr>
                <w:rFonts w:asciiTheme="minorHAnsi" w:hAnsiTheme="minorHAnsi" w:cstheme="minorHAnsi"/>
                <w:b/>
              </w:rPr>
              <w:t>What action, if any, have you already taken to try and resolve your complaint? (To whom did you speak to and what was the response?)</w:t>
            </w:r>
            <w:r w:rsidRPr="006968A2">
              <w:rPr>
                <w:rFonts w:asciiTheme="minorHAnsi" w:hAnsiTheme="minorHAnsi" w:cstheme="minorHAnsi"/>
              </w:rPr>
              <w:t xml:space="preserve"> </w:t>
            </w:r>
          </w:p>
        </w:tc>
      </w:tr>
      <w:tr w:rsidR="007B1A60" w:rsidRPr="002E01BA" w14:paraId="0EB54392" w14:textId="77777777" w:rsidTr="002E01BA">
        <w:trPr>
          <w:trHeight w:val="1277"/>
        </w:trPr>
        <w:tc>
          <w:tcPr>
            <w:tcW w:w="10490" w:type="dxa"/>
            <w:gridSpan w:val="3"/>
            <w:tcBorders>
              <w:top w:val="single" w:sz="4" w:space="0" w:color="000000"/>
              <w:left w:val="single" w:sz="4" w:space="0" w:color="000000"/>
              <w:bottom w:val="single" w:sz="4" w:space="0" w:color="000000"/>
              <w:right w:val="single" w:sz="4" w:space="0" w:color="000000"/>
            </w:tcBorders>
          </w:tcPr>
          <w:p w14:paraId="1FCC0975" w14:textId="77777777" w:rsidR="007B1A60" w:rsidRPr="002E01BA" w:rsidRDefault="00FB07D8">
            <w:pPr>
              <w:spacing w:after="0" w:line="259" w:lineRule="auto"/>
              <w:ind w:left="0" w:right="0" w:firstLine="0"/>
              <w:jc w:val="left"/>
            </w:pPr>
            <w:r w:rsidRPr="002E01BA">
              <w:rPr>
                <w:b/>
              </w:rPr>
              <w:t xml:space="preserve"> </w:t>
            </w:r>
          </w:p>
          <w:p w14:paraId="719381CD" w14:textId="77777777" w:rsidR="007B1A60" w:rsidRPr="002E01BA" w:rsidRDefault="00FB07D8">
            <w:pPr>
              <w:spacing w:after="0" w:line="259" w:lineRule="auto"/>
              <w:ind w:left="0" w:right="0" w:firstLine="0"/>
              <w:jc w:val="left"/>
            </w:pPr>
            <w:r w:rsidRPr="002E01BA">
              <w:rPr>
                <w:b/>
              </w:rPr>
              <w:t xml:space="preserve"> </w:t>
            </w:r>
          </w:p>
          <w:p w14:paraId="42E78D6F" w14:textId="77777777" w:rsidR="007B1A60" w:rsidRPr="002E01BA" w:rsidRDefault="00FB07D8">
            <w:pPr>
              <w:spacing w:after="0" w:line="259" w:lineRule="auto"/>
              <w:ind w:left="0" w:right="0" w:firstLine="0"/>
              <w:jc w:val="left"/>
            </w:pPr>
            <w:r w:rsidRPr="002E01BA">
              <w:rPr>
                <w:b/>
              </w:rPr>
              <w:t xml:space="preserve"> </w:t>
            </w:r>
          </w:p>
          <w:p w14:paraId="4829ADD2" w14:textId="77777777" w:rsidR="007B1A60" w:rsidRPr="002E01BA" w:rsidRDefault="00FB07D8">
            <w:pPr>
              <w:spacing w:after="0" w:line="259" w:lineRule="auto"/>
              <w:ind w:left="0" w:right="0" w:firstLine="0"/>
              <w:jc w:val="left"/>
            </w:pPr>
            <w:r w:rsidRPr="002E01BA">
              <w:rPr>
                <w:b/>
              </w:rPr>
              <w:t xml:space="preserve"> </w:t>
            </w:r>
          </w:p>
          <w:p w14:paraId="01FE2A9C" w14:textId="77777777" w:rsidR="007B1A60" w:rsidRPr="002E01BA" w:rsidRDefault="00FB07D8">
            <w:pPr>
              <w:spacing w:after="0" w:line="259" w:lineRule="auto"/>
              <w:ind w:left="0" w:right="0" w:firstLine="0"/>
              <w:jc w:val="left"/>
            </w:pPr>
            <w:r w:rsidRPr="002E01BA">
              <w:rPr>
                <w:b/>
              </w:rPr>
              <w:t xml:space="preserve"> </w:t>
            </w:r>
          </w:p>
        </w:tc>
      </w:tr>
      <w:tr w:rsidR="007B1A60" w:rsidRPr="002E01BA" w14:paraId="72F2C0D3" w14:textId="77777777" w:rsidTr="002E01BA">
        <w:trPr>
          <w:trHeight w:val="259"/>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C6D9F1"/>
          </w:tcPr>
          <w:p w14:paraId="5AEDE18D" w14:textId="77777777" w:rsidR="007B1A60" w:rsidRPr="006968A2" w:rsidRDefault="00FB07D8">
            <w:pPr>
              <w:spacing w:after="0" w:line="259" w:lineRule="auto"/>
              <w:ind w:left="0" w:right="0" w:firstLine="0"/>
              <w:jc w:val="left"/>
              <w:rPr>
                <w:rFonts w:asciiTheme="minorHAnsi" w:hAnsiTheme="minorHAnsi" w:cstheme="minorHAnsi"/>
              </w:rPr>
            </w:pPr>
            <w:r w:rsidRPr="006968A2">
              <w:rPr>
                <w:rFonts w:asciiTheme="minorHAnsi" w:hAnsiTheme="minorHAnsi" w:cstheme="minorHAnsi"/>
                <w:b/>
              </w:rPr>
              <w:t>What actions do you feel might resolve the problem at this stage?</w:t>
            </w:r>
            <w:r w:rsidRPr="006968A2">
              <w:rPr>
                <w:rFonts w:asciiTheme="minorHAnsi" w:hAnsiTheme="minorHAnsi" w:cstheme="minorHAnsi"/>
              </w:rPr>
              <w:t xml:space="preserve"> </w:t>
            </w:r>
          </w:p>
        </w:tc>
      </w:tr>
      <w:tr w:rsidR="007B1A60" w:rsidRPr="002E01BA" w14:paraId="4280AB40" w14:textId="77777777" w:rsidTr="002E01BA">
        <w:trPr>
          <w:trHeight w:val="1279"/>
        </w:trPr>
        <w:tc>
          <w:tcPr>
            <w:tcW w:w="10490" w:type="dxa"/>
            <w:gridSpan w:val="3"/>
            <w:tcBorders>
              <w:top w:val="single" w:sz="4" w:space="0" w:color="000000"/>
              <w:left w:val="single" w:sz="4" w:space="0" w:color="000000"/>
              <w:bottom w:val="single" w:sz="4" w:space="0" w:color="000000"/>
              <w:right w:val="single" w:sz="4" w:space="0" w:color="000000"/>
            </w:tcBorders>
          </w:tcPr>
          <w:p w14:paraId="65DC605A" w14:textId="77777777" w:rsidR="007B1A60" w:rsidRPr="002E01BA" w:rsidRDefault="00FB07D8">
            <w:pPr>
              <w:spacing w:after="0" w:line="259" w:lineRule="auto"/>
              <w:ind w:left="0" w:right="0" w:firstLine="0"/>
              <w:jc w:val="left"/>
            </w:pPr>
            <w:r w:rsidRPr="002E01BA">
              <w:rPr>
                <w:b/>
              </w:rPr>
              <w:t xml:space="preserve"> </w:t>
            </w:r>
          </w:p>
          <w:p w14:paraId="526946B8" w14:textId="77777777" w:rsidR="007B1A60" w:rsidRPr="002E01BA" w:rsidRDefault="00FB07D8">
            <w:pPr>
              <w:spacing w:after="0" w:line="259" w:lineRule="auto"/>
              <w:ind w:left="0" w:right="0" w:firstLine="0"/>
              <w:jc w:val="left"/>
            </w:pPr>
            <w:r w:rsidRPr="002E01BA">
              <w:rPr>
                <w:b/>
              </w:rPr>
              <w:t xml:space="preserve"> </w:t>
            </w:r>
          </w:p>
          <w:p w14:paraId="2053DBD3" w14:textId="612A9827" w:rsidR="007B1A60" w:rsidRPr="002E01BA" w:rsidRDefault="00FB07D8">
            <w:pPr>
              <w:spacing w:after="0" w:line="259" w:lineRule="auto"/>
              <w:ind w:left="0" w:right="0" w:firstLine="0"/>
              <w:jc w:val="left"/>
            </w:pPr>
            <w:r w:rsidRPr="002E01BA">
              <w:rPr>
                <w:b/>
              </w:rPr>
              <w:t xml:space="preserve">  </w:t>
            </w:r>
          </w:p>
          <w:p w14:paraId="4C250013" w14:textId="77777777" w:rsidR="007B1A60" w:rsidRPr="002E01BA" w:rsidRDefault="00FB07D8">
            <w:pPr>
              <w:spacing w:after="0" w:line="259" w:lineRule="auto"/>
              <w:ind w:left="0" w:right="0" w:firstLine="0"/>
              <w:jc w:val="left"/>
            </w:pPr>
            <w:r w:rsidRPr="002E01BA">
              <w:rPr>
                <w:b/>
              </w:rPr>
              <w:t xml:space="preserve"> </w:t>
            </w:r>
          </w:p>
        </w:tc>
      </w:tr>
      <w:tr w:rsidR="007B1A60" w:rsidRPr="002E01BA" w14:paraId="1F1FD509" w14:textId="77777777" w:rsidTr="002E01BA">
        <w:trPr>
          <w:trHeight w:val="260"/>
        </w:trPr>
        <w:tc>
          <w:tcPr>
            <w:tcW w:w="5029" w:type="dxa"/>
            <w:gridSpan w:val="2"/>
            <w:tcBorders>
              <w:top w:val="single" w:sz="4" w:space="0" w:color="000000"/>
              <w:left w:val="single" w:sz="4" w:space="0" w:color="000000"/>
              <w:bottom w:val="single" w:sz="4" w:space="0" w:color="000000"/>
              <w:right w:val="single" w:sz="4" w:space="0" w:color="000000"/>
            </w:tcBorders>
            <w:shd w:val="clear" w:color="auto" w:fill="C6D9F1"/>
          </w:tcPr>
          <w:p w14:paraId="5D3681A0" w14:textId="77777777" w:rsidR="007B1A60" w:rsidRPr="006968A2" w:rsidRDefault="00FB07D8">
            <w:pPr>
              <w:spacing w:after="0" w:line="259" w:lineRule="auto"/>
              <w:ind w:left="0" w:right="0" w:firstLine="0"/>
              <w:jc w:val="left"/>
              <w:rPr>
                <w:rFonts w:asciiTheme="minorHAnsi" w:hAnsiTheme="minorHAnsi" w:cstheme="minorHAnsi"/>
              </w:rPr>
            </w:pPr>
            <w:r w:rsidRPr="006968A2">
              <w:rPr>
                <w:rFonts w:asciiTheme="minorHAnsi" w:hAnsiTheme="minorHAnsi" w:cstheme="minorHAnsi"/>
                <w:b/>
              </w:rPr>
              <w:t xml:space="preserve">Are you attaching any paperwork?  </w:t>
            </w:r>
          </w:p>
        </w:tc>
        <w:tc>
          <w:tcPr>
            <w:tcW w:w="5461" w:type="dxa"/>
            <w:tcBorders>
              <w:top w:val="single" w:sz="4" w:space="0" w:color="000000"/>
              <w:left w:val="single" w:sz="4" w:space="0" w:color="000000"/>
              <w:bottom w:val="single" w:sz="4" w:space="0" w:color="000000"/>
              <w:right w:val="single" w:sz="4" w:space="0" w:color="000000"/>
            </w:tcBorders>
          </w:tcPr>
          <w:p w14:paraId="0F17CCFE" w14:textId="77777777" w:rsidR="007B1A60" w:rsidRPr="006968A2" w:rsidRDefault="00FB07D8">
            <w:pPr>
              <w:spacing w:after="0" w:line="259" w:lineRule="auto"/>
              <w:ind w:left="2" w:right="0" w:firstLine="0"/>
              <w:jc w:val="left"/>
              <w:rPr>
                <w:rFonts w:asciiTheme="minorHAnsi" w:hAnsiTheme="minorHAnsi" w:cstheme="minorHAnsi"/>
              </w:rPr>
            </w:pPr>
            <w:r w:rsidRPr="006968A2">
              <w:rPr>
                <w:rFonts w:asciiTheme="minorHAnsi" w:hAnsiTheme="minorHAnsi" w:cstheme="minorHAnsi"/>
                <w:b/>
              </w:rPr>
              <w:t xml:space="preserve">YES / NO </w:t>
            </w:r>
          </w:p>
        </w:tc>
      </w:tr>
      <w:tr w:rsidR="007B1A60" w:rsidRPr="002E01BA" w14:paraId="0087ECB0" w14:textId="77777777" w:rsidTr="002E01BA">
        <w:trPr>
          <w:trHeight w:val="315"/>
        </w:trPr>
        <w:tc>
          <w:tcPr>
            <w:tcW w:w="5029" w:type="dxa"/>
            <w:gridSpan w:val="2"/>
            <w:tcBorders>
              <w:top w:val="single" w:sz="4" w:space="0" w:color="000000"/>
              <w:left w:val="single" w:sz="4" w:space="0" w:color="000000"/>
              <w:bottom w:val="single" w:sz="4" w:space="0" w:color="000000"/>
              <w:right w:val="single" w:sz="4" w:space="0" w:color="000000"/>
            </w:tcBorders>
            <w:shd w:val="clear" w:color="auto" w:fill="C6D9F1"/>
          </w:tcPr>
          <w:p w14:paraId="64F6D442" w14:textId="20FE0C33" w:rsidR="007B1A60" w:rsidRPr="006968A2" w:rsidRDefault="00FB07D8" w:rsidP="002E01BA">
            <w:pPr>
              <w:spacing w:after="0" w:line="259" w:lineRule="auto"/>
              <w:ind w:left="0" w:right="0" w:firstLine="0"/>
              <w:jc w:val="left"/>
              <w:rPr>
                <w:rFonts w:asciiTheme="minorHAnsi" w:hAnsiTheme="minorHAnsi" w:cstheme="minorHAnsi"/>
              </w:rPr>
            </w:pPr>
            <w:r w:rsidRPr="006968A2">
              <w:rPr>
                <w:rFonts w:asciiTheme="minorHAnsi" w:hAnsiTheme="minorHAnsi" w:cstheme="minorHAnsi"/>
                <w:b/>
              </w:rPr>
              <w:t xml:space="preserve">If so, please give details.  </w:t>
            </w:r>
          </w:p>
        </w:tc>
        <w:tc>
          <w:tcPr>
            <w:tcW w:w="5461" w:type="dxa"/>
            <w:tcBorders>
              <w:top w:val="single" w:sz="4" w:space="0" w:color="000000"/>
              <w:left w:val="single" w:sz="4" w:space="0" w:color="000000"/>
              <w:bottom w:val="single" w:sz="4" w:space="0" w:color="000000"/>
              <w:right w:val="single" w:sz="4" w:space="0" w:color="000000"/>
            </w:tcBorders>
            <w:vAlign w:val="center"/>
          </w:tcPr>
          <w:p w14:paraId="6C39CD5A" w14:textId="430E91D9" w:rsidR="007B1A60" w:rsidRPr="006968A2" w:rsidRDefault="007B1A60">
            <w:pPr>
              <w:spacing w:after="0" w:line="259" w:lineRule="auto"/>
              <w:ind w:left="2" w:right="0" w:firstLine="0"/>
              <w:jc w:val="left"/>
              <w:rPr>
                <w:rFonts w:asciiTheme="minorHAnsi" w:hAnsiTheme="minorHAnsi" w:cstheme="minorHAnsi"/>
              </w:rPr>
            </w:pPr>
          </w:p>
        </w:tc>
      </w:tr>
      <w:tr w:rsidR="007B1A60" w:rsidRPr="002E01BA" w14:paraId="6FD83BB0" w14:textId="77777777" w:rsidTr="002E01BA">
        <w:trPr>
          <w:trHeight w:val="354"/>
        </w:trPr>
        <w:tc>
          <w:tcPr>
            <w:tcW w:w="5029" w:type="dxa"/>
            <w:gridSpan w:val="2"/>
            <w:tcBorders>
              <w:top w:val="single" w:sz="4" w:space="0" w:color="000000"/>
              <w:left w:val="single" w:sz="4" w:space="0" w:color="000000"/>
              <w:bottom w:val="single" w:sz="4" w:space="0" w:color="000000"/>
              <w:right w:val="single" w:sz="4" w:space="0" w:color="000000"/>
            </w:tcBorders>
          </w:tcPr>
          <w:p w14:paraId="798FBA21" w14:textId="77777777" w:rsidR="007B1A60" w:rsidRPr="006968A2" w:rsidRDefault="00FB07D8">
            <w:pPr>
              <w:spacing w:after="0" w:line="259" w:lineRule="auto"/>
              <w:ind w:left="0" w:right="0" w:firstLine="0"/>
              <w:jc w:val="left"/>
              <w:rPr>
                <w:rFonts w:asciiTheme="minorHAnsi" w:hAnsiTheme="minorHAnsi" w:cstheme="minorHAnsi"/>
              </w:rPr>
            </w:pPr>
            <w:r w:rsidRPr="006968A2">
              <w:rPr>
                <w:rFonts w:asciiTheme="minorHAnsi" w:hAnsiTheme="minorHAnsi" w:cstheme="minorHAnsi"/>
                <w:b/>
              </w:rPr>
              <w:t xml:space="preserve">Signature:  </w:t>
            </w:r>
          </w:p>
        </w:tc>
        <w:tc>
          <w:tcPr>
            <w:tcW w:w="5461" w:type="dxa"/>
            <w:tcBorders>
              <w:top w:val="single" w:sz="4" w:space="0" w:color="000000"/>
              <w:left w:val="single" w:sz="4" w:space="0" w:color="000000"/>
              <w:bottom w:val="single" w:sz="4" w:space="0" w:color="000000"/>
              <w:right w:val="single" w:sz="4" w:space="0" w:color="000000"/>
            </w:tcBorders>
          </w:tcPr>
          <w:p w14:paraId="19E48BE9" w14:textId="77777777" w:rsidR="007B1A60" w:rsidRPr="006968A2" w:rsidRDefault="00FB07D8">
            <w:pPr>
              <w:spacing w:after="0" w:line="259" w:lineRule="auto"/>
              <w:ind w:left="2" w:right="0" w:firstLine="0"/>
              <w:jc w:val="left"/>
              <w:rPr>
                <w:rFonts w:asciiTheme="minorHAnsi" w:hAnsiTheme="minorHAnsi" w:cstheme="minorHAnsi"/>
              </w:rPr>
            </w:pPr>
            <w:r w:rsidRPr="006968A2">
              <w:rPr>
                <w:rFonts w:asciiTheme="minorHAnsi" w:hAnsiTheme="minorHAnsi" w:cstheme="minorHAnsi"/>
                <w:b/>
              </w:rPr>
              <w:t xml:space="preserve">Date: </w:t>
            </w:r>
          </w:p>
        </w:tc>
      </w:tr>
    </w:tbl>
    <w:p w14:paraId="5576CB2B" w14:textId="77777777" w:rsidR="007B1A60" w:rsidRDefault="00FB07D8">
      <w:pPr>
        <w:spacing w:after="0" w:line="259" w:lineRule="auto"/>
        <w:ind w:left="600" w:right="0" w:firstLine="0"/>
        <w:jc w:val="left"/>
      </w:pPr>
      <w:r>
        <w:rPr>
          <w:b/>
          <w:sz w:val="20"/>
        </w:rPr>
        <w:t xml:space="preserve"> </w:t>
      </w:r>
    </w:p>
    <w:tbl>
      <w:tblPr>
        <w:tblStyle w:val="TableGrid1"/>
        <w:tblW w:w="10490" w:type="dxa"/>
        <w:tblInd w:w="-38" w:type="dxa"/>
        <w:tblCellMar>
          <w:top w:w="41" w:type="dxa"/>
          <w:left w:w="104" w:type="dxa"/>
          <w:right w:w="115" w:type="dxa"/>
        </w:tblCellMar>
        <w:tblLook w:val="04A0" w:firstRow="1" w:lastRow="0" w:firstColumn="1" w:lastColumn="0" w:noHBand="0" w:noVBand="1"/>
      </w:tblPr>
      <w:tblGrid>
        <w:gridCol w:w="3503"/>
        <w:gridCol w:w="1704"/>
        <w:gridCol w:w="3683"/>
        <w:gridCol w:w="1600"/>
      </w:tblGrid>
      <w:tr w:rsidR="007B1A60" w14:paraId="6BBFA056" w14:textId="77777777" w:rsidTr="002E01BA">
        <w:trPr>
          <w:trHeight w:val="239"/>
        </w:trPr>
        <w:tc>
          <w:tcPr>
            <w:tcW w:w="3503" w:type="dxa"/>
            <w:tcBorders>
              <w:top w:val="single" w:sz="4" w:space="0" w:color="000000"/>
              <w:left w:val="single" w:sz="4" w:space="0" w:color="000000"/>
              <w:bottom w:val="single" w:sz="4" w:space="0" w:color="000000"/>
              <w:right w:val="nil"/>
            </w:tcBorders>
            <w:shd w:val="clear" w:color="auto" w:fill="C6D9F1"/>
          </w:tcPr>
          <w:p w14:paraId="495D10C1" w14:textId="77777777" w:rsidR="007B1A60" w:rsidRDefault="00FB07D8">
            <w:pPr>
              <w:spacing w:after="0" w:line="259" w:lineRule="auto"/>
              <w:ind w:left="2" w:right="0" w:firstLine="0"/>
              <w:jc w:val="left"/>
            </w:pPr>
            <w:r>
              <w:rPr>
                <w:b/>
                <w:sz w:val="20"/>
              </w:rPr>
              <w:t>For Official use only</w:t>
            </w:r>
            <w:r>
              <w:rPr>
                <w:b/>
                <w:sz w:val="24"/>
              </w:rPr>
              <w:t xml:space="preserve"> </w:t>
            </w:r>
          </w:p>
        </w:tc>
        <w:tc>
          <w:tcPr>
            <w:tcW w:w="6987" w:type="dxa"/>
            <w:gridSpan w:val="3"/>
            <w:tcBorders>
              <w:top w:val="single" w:sz="4" w:space="0" w:color="000000"/>
              <w:left w:val="nil"/>
              <w:bottom w:val="single" w:sz="4" w:space="0" w:color="000000"/>
              <w:right w:val="single" w:sz="4" w:space="0" w:color="000000"/>
            </w:tcBorders>
            <w:shd w:val="clear" w:color="auto" w:fill="C6D9F1"/>
          </w:tcPr>
          <w:p w14:paraId="125897AE" w14:textId="77777777" w:rsidR="007B1A60" w:rsidRDefault="007B1A60">
            <w:pPr>
              <w:spacing w:after="160" w:line="259" w:lineRule="auto"/>
              <w:ind w:left="0" w:right="0" w:firstLine="0"/>
              <w:jc w:val="left"/>
            </w:pPr>
          </w:p>
        </w:tc>
      </w:tr>
      <w:tr w:rsidR="007B1A60" w14:paraId="56F130B3" w14:textId="77777777" w:rsidTr="002E01BA">
        <w:trPr>
          <w:trHeight w:val="287"/>
        </w:trPr>
        <w:tc>
          <w:tcPr>
            <w:tcW w:w="3503" w:type="dxa"/>
            <w:tcBorders>
              <w:top w:val="single" w:sz="4" w:space="0" w:color="000000"/>
              <w:left w:val="single" w:sz="4" w:space="0" w:color="000000"/>
              <w:bottom w:val="single" w:sz="4" w:space="0" w:color="000000"/>
              <w:right w:val="single" w:sz="4" w:space="0" w:color="000000"/>
            </w:tcBorders>
            <w:shd w:val="clear" w:color="auto" w:fill="C6D9F1"/>
          </w:tcPr>
          <w:p w14:paraId="3176F0F0" w14:textId="77777777" w:rsidR="007B1A60" w:rsidRDefault="00FB07D8">
            <w:pPr>
              <w:spacing w:after="0" w:line="259" w:lineRule="auto"/>
              <w:ind w:left="2" w:right="0" w:firstLine="0"/>
              <w:jc w:val="left"/>
            </w:pPr>
            <w:r>
              <w:rPr>
                <w:sz w:val="20"/>
              </w:rPr>
              <w:lastRenderedPageBreak/>
              <w:t xml:space="preserve">Date acknowledgement sent </w:t>
            </w:r>
          </w:p>
        </w:tc>
        <w:tc>
          <w:tcPr>
            <w:tcW w:w="1704" w:type="dxa"/>
            <w:tcBorders>
              <w:top w:val="single" w:sz="4" w:space="0" w:color="000000"/>
              <w:left w:val="single" w:sz="4" w:space="0" w:color="000000"/>
              <w:bottom w:val="single" w:sz="4" w:space="0" w:color="000000"/>
              <w:right w:val="single" w:sz="4" w:space="0" w:color="000000"/>
            </w:tcBorders>
          </w:tcPr>
          <w:p w14:paraId="3B05FE08" w14:textId="77777777" w:rsidR="007B1A60" w:rsidRDefault="00FB07D8">
            <w:pPr>
              <w:spacing w:after="0" w:line="259" w:lineRule="auto"/>
              <w:ind w:left="5" w:right="0" w:firstLine="0"/>
              <w:jc w:val="left"/>
            </w:pPr>
            <w:r>
              <w:rPr>
                <w:b/>
                <w:sz w:val="24"/>
              </w:rPr>
              <w:t xml:space="preserve"> </w:t>
            </w:r>
          </w:p>
        </w:tc>
        <w:tc>
          <w:tcPr>
            <w:tcW w:w="3683" w:type="dxa"/>
            <w:tcBorders>
              <w:top w:val="single" w:sz="4" w:space="0" w:color="000000"/>
              <w:left w:val="single" w:sz="4" w:space="0" w:color="000000"/>
              <w:bottom w:val="single" w:sz="4" w:space="0" w:color="000000"/>
              <w:right w:val="single" w:sz="4" w:space="0" w:color="000000"/>
            </w:tcBorders>
            <w:shd w:val="clear" w:color="auto" w:fill="C6D9F1"/>
          </w:tcPr>
          <w:p w14:paraId="6FEF4063" w14:textId="77777777" w:rsidR="007B1A60" w:rsidRDefault="00FB07D8">
            <w:pPr>
              <w:spacing w:after="0" w:line="259" w:lineRule="auto"/>
              <w:ind w:left="0" w:right="0" w:firstLine="0"/>
              <w:jc w:val="left"/>
            </w:pPr>
            <w:r>
              <w:rPr>
                <w:sz w:val="20"/>
              </w:rPr>
              <w:t>Complaint resolved at which stage</w:t>
            </w:r>
            <w:r>
              <w:rPr>
                <w:b/>
                <w:sz w:val="24"/>
              </w:rP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4885FABE" w14:textId="77777777" w:rsidR="007B1A60" w:rsidRDefault="00FB07D8">
            <w:pPr>
              <w:spacing w:after="0" w:line="259" w:lineRule="auto"/>
              <w:ind w:left="5" w:right="0" w:firstLine="0"/>
              <w:jc w:val="left"/>
            </w:pPr>
            <w:r>
              <w:rPr>
                <w:b/>
                <w:sz w:val="24"/>
              </w:rPr>
              <w:t xml:space="preserve"> </w:t>
            </w:r>
          </w:p>
        </w:tc>
      </w:tr>
      <w:tr w:rsidR="007B1A60" w14:paraId="3A472DB7" w14:textId="77777777" w:rsidTr="002E01BA">
        <w:trPr>
          <w:trHeight w:val="286"/>
        </w:trPr>
        <w:tc>
          <w:tcPr>
            <w:tcW w:w="3503" w:type="dxa"/>
            <w:tcBorders>
              <w:top w:val="single" w:sz="4" w:space="0" w:color="000000"/>
              <w:left w:val="single" w:sz="4" w:space="0" w:color="000000"/>
              <w:bottom w:val="single" w:sz="4" w:space="0" w:color="000000"/>
              <w:right w:val="single" w:sz="4" w:space="0" w:color="000000"/>
            </w:tcBorders>
            <w:shd w:val="clear" w:color="auto" w:fill="C6D9F1"/>
          </w:tcPr>
          <w:p w14:paraId="7DE62F85" w14:textId="77777777" w:rsidR="007B1A60" w:rsidRDefault="00FB07D8">
            <w:pPr>
              <w:spacing w:after="0" w:line="259" w:lineRule="auto"/>
              <w:ind w:left="2" w:right="0" w:firstLine="0"/>
              <w:jc w:val="left"/>
            </w:pPr>
            <w:r>
              <w:rPr>
                <w:sz w:val="20"/>
              </w:rPr>
              <w:t xml:space="preserve">Acknowledgement sent by </w:t>
            </w:r>
          </w:p>
        </w:tc>
        <w:tc>
          <w:tcPr>
            <w:tcW w:w="1704" w:type="dxa"/>
            <w:tcBorders>
              <w:top w:val="single" w:sz="4" w:space="0" w:color="000000"/>
              <w:left w:val="single" w:sz="4" w:space="0" w:color="000000"/>
              <w:bottom w:val="single" w:sz="4" w:space="0" w:color="000000"/>
              <w:right w:val="single" w:sz="4" w:space="0" w:color="000000"/>
            </w:tcBorders>
          </w:tcPr>
          <w:p w14:paraId="02BA021F" w14:textId="77777777" w:rsidR="007B1A60" w:rsidRDefault="00FB07D8">
            <w:pPr>
              <w:spacing w:after="0" w:line="259" w:lineRule="auto"/>
              <w:ind w:left="5" w:right="0" w:firstLine="0"/>
              <w:jc w:val="left"/>
            </w:pPr>
            <w:r>
              <w:rPr>
                <w:b/>
                <w:sz w:val="24"/>
              </w:rPr>
              <w:t xml:space="preserve"> </w:t>
            </w:r>
          </w:p>
        </w:tc>
        <w:tc>
          <w:tcPr>
            <w:tcW w:w="3683" w:type="dxa"/>
            <w:tcBorders>
              <w:top w:val="single" w:sz="4" w:space="0" w:color="000000"/>
              <w:left w:val="single" w:sz="4" w:space="0" w:color="000000"/>
              <w:bottom w:val="single" w:sz="4" w:space="0" w:color="000000"/>
              <w:right w:val="single" w:sz="4" w:space="0" w:color="000000"/>
            </w:tcBorders>
            <w:shd w:val="clear" w:color="auto" w:fill="C6D9F1"/>
          </w:tcPr>
          <w:p w14:paraId="34F01C08" w14:textId="77777777" w:rsidR="007B1A60" w:rsidRDefault="00FB07D8">
            <w:pPr>
              <w:spacing w:after="0" w:line="259" w:lineRule="auto"/>
              <w:ind w:left="0" w:right="0" w:firstLine="0"/>
              <w:jc w:val="left"/>
            </w:pPr>
            <w:r>
              <w:rPr>
                <w:sz w:val="20"/>
              </w:rPr>
              <w:t>Complaint recorded in school records</w:t>
            </w:r>
            <w:r>
              <w:rPr>
                <w:b/>
                <w:sz w:val="24"/>
              </w:rP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7A701E4B" w14:textId="77777777" w:rsidR="007B1A60" w:rsidRDefault="00FB07D8">
            <w:pPr>
              <w:spacing w:after="0" w:line="259" w:lineRule="auto"/>
              <w:ind w:left="5" w:right="0" w:firstLine="0"/>
              <w:jc w:val="left"/>
            </w:pPr>
            <w:r>
              <w:rPr>
                <w:b/>
                <w:sz w:val="24"/>
              </w:rPr>
              <w:t xml:space="preserve"> </w:t>
            </w:r>
          </w:p>
        </w:tc>
      </w:tr>
      <w:tr w:rsidR="007B1A60" w14:paraId="192408A8" w14:textId="77777777" w:rsidTr="002E01BA">
        <w:trPr>
          <w:trHeight w:val="286"/>
        </w:trPr>
        <w:tc>
          <w:tcPr>
            <w:tcW w:w="3503" w:type="dxa"/>
            <w:tcBorders>
              <w:top w:val="single" w:sz="4" w:space="0" w:color="000000"/>
              <w:left w:val="single" w:sz="4" w:space="0" w:color="000000"/>
              <w:bottom w:val="single" w:sz="4" w:space="0" w:color="000000"/>
              <w:right w:val="single" w:sz="4" w:space="0" w:color="000000"/>
            </w:tcBorders>
            <w:shd w:val="clear" w:color="auto" w:fill="C6D9F1"/>
          </w:tcPr>
          <w:p w14:paraId="57B192BB" w14:textId="77777777" w:rsidR="007B1A60" w:rsidRDefault="00FB07D8">
            <w:pPr>
              <w:spacing w:after="0" w:line="259" w:lineRule="auto"/>
              <w:ind w:left="2" w:right="0" w:firstLine="0"/>
              <w:jc w:val="left"/>
            </w:pPr>
            <w:r>
              <w:rPr>
                <w:sz w:val="20"/>
              </w:rPr>
              <w:t xml:space="preserve">Complaint referred to </w:t>
            </w:r>
          </w:p>
        </w:tc>
        <w:tc>
          <w:tcPr>
            <w:tcW w:w="1704" w:type="dxa"/>
            <w:tcBorders>
              <w:top w:val="single" w:sz="4" w:space="0" w:color="000000"/>
              <w:left w:val="single" w:sz="4" w:space="0" w:color="000000"/>
              <w:bottom w:val="single" w:sz="4" w:space="0" w:color="000000"/>
              <w:right w:val="single" w:sz="4" w:space="0" w:color="000000"/>
            </w:tcBorders>
          </w:tcPr>
          <w:p w14:paraId="5256F430" w14:textId="77777777" w:rsidR="007B1A60" w:rsidRDefault="00FB07D8">
            <w:pPr>
              <w:spacing w:after="0" w:line="259" w:lineRule="auto"/>
              <w:ind w:left="5" w:right="0" w:firstLine="0"/>
              <w:jc w:val="left"/>
            </w:pPr>
            <w:r>
              <w:rPr>
                <w:b/>
                <w:sz w:val="24"/>
              </w:rPr>
              <w:t xml:space="preserve"> </w:t>
            </w:r>
          </w:p>
        </w:tc>
        <w:tc>
          <w:tcPr>
            <w:tcW w:w="3683" w:type="dxa"/>
            <w:tcBorders>
              <w:top w:val="single" w:sz="4" w:space="0" w:color="000000"/>
              <w:left w:val="single" w:sz="4" w:space="0" w:color="000000"/>
              <w:bottom w:val="single" w:sz="4" w:space="0" w:color="000000"/>
              <w:right w:val="single" w:sz="4" w:space="0" w:color="000000"/>
            </w:tcBorders>
            <w:shd w:val="clear" w:color="auto" w:fill="C6D9F1"/>
          </w:tcPr>
          <w:p w14:paraId="6CE2B09F" w14:textId="77777777" w:rsidR="007B1A60" w:rsidRDefault="00FB07D8">
            <w:pPr>
              <w:spacing w:after="0" w:line="259" w:lineRule="auto"/>
              <w:ind w:left="0" w:right="0" w:firstLine="0"/>
              <w:jc w:val="left"/>
            </w:pPr>
            <w:r>
              <w:rPr>
                <w:b/>
                <w:sz w:val="24"/>
              </w:rP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4F9EC623" w14:textId="77777777" w:rsidR="007B1A60" w:rsidRDefault="00FB07D8">
            <w:pPr>
              <w:spacing w:after="0" w:line="259" w:lineRule="auto"/>
              <w:ind w:left="5" w:right="0" w:firstLine="0"/>
              <w:jc w:val="left"/>
            </w:pPr>
            <w:r>
              <w:rPr>
                <w:b/>
                <w:sz w:val="24"/>
              </w:rPr>
              <w:t xml:space="preserve"> </w:t>
            </w:r>
          </w:p>
        </w:tc>
      </w:tr>
      <w:tr w:rsidR="007B1A60" w14:paraId="06399FDA" w14:textId="77777777" w:rsidTr="002E01BA">
        <w:trPr>
          <w:trHeight w:val="284"/>
        </w:trPr>
        <w:tc>
          <w:tcPr>
            <w:tcW w:w="3503" w:type="dxa"/>
            <w:tcBorders>
              <w:top w:val="single" w:sz="4" w:space="0" w:color="000000"/>
              <w:left w:val="single" w:sz="4" w:space="0" w:color="000000"/>
              <w:bottom w:val="single" w:sz="4" w:space="0" w:color="000000"/>
              <w:right w:val="single" w:sz="4" w:space="0" w:color="000000"/>
            </w:tcBorders>
            <w:shd w:val="clear" w:color="auto" w:fill="C6D9F1"/>
          </w:tcPr>
          <w:p w14:paraId="166CC3A4" w14:textId="77777777" w:rsidR="007B1A60" w:rsidRDefault="00FB07D8">
            <w:pPr>
              <w:spacing w:after="0" w:line="259" w:lineRule="auto"/>
              <w:ind w:left="2" w:right="0" w:firstLine="0"/>
              <w:jc w:val="left"/>
            </w:pPr>
            <w:r>
              <w:rPr>
                <w:sz w:val="20"/>
              </w:rPr>
              <w:t xml:space="preserve">Complaint referred on (date) </w:t>
            </w:r>
          </w:p>
        </w:tc>
        <w:tc>
          <w:tcPr>
            <w:tcW w:w="1704" w:type="dxa"/>
            <w:tcBorders>
              <w:top w:val="single" w:sz="4" w:space="0" w:color="000000"/>
              <w:left w:val="single" w:sz="4" w:space="0" w:color="000000"/>
              <w:bottom w:val="single" w:sz="4" w:space="0" w:color="000000"/>
              <w:right w:val="single" w:sz="4" w:space="0" w:color="000000"/>
            </w:tcBorders>
          </w:tcPr>
          <w:p w14:paraId="659A1D4D" w14:textId="77777777" w:rsidR="007B1A60" w:rsidRDefault="00FB07D8">
            <w:pPr>
              <w:spacing w:after="0" w:line="259" w:lineRule="auto"/>
              <w:ind w:left="5" w:right="0" w:firstLine="0"/>
              <w:jc w:val="left"/>
            </w:pPr>
            <w:r>
              <w:rPr>
                <w:b/>
                <w:sz w:val="24"/>
              </w:rPr>
              <w:t xml:space="preserve"> </w:t>
            </w:r>
          </w:p>
        </w:tc>
        <w:tc>
          <w:tcPr>
            <w:tcW w:w="3683" w:type="dxa"/>
            <w:tcBorders>
              <w:top w:val="single" w:sz="4" w:space="0" w:color="000000"/>
              <w:left w:val="single" w:sz="4" w:space="0" w:color="000000"/>
              <w:bottom w:val="single" w:sz="4" w:space="0" w:color="000000"/>
              <w:right w:val="single" w:sz="4" w:space="0" w:color="000000"/>
            </w:tcBorders>
            <w:shd w:val="clear" w:color="auto" w:fill="C6D9F1"/>
          </w:tcPr>
          <w:p w14:paraId="6463120D" w14:textId="77777777" w:rsidR="007B1A60" w:rsidRDefault="00FB07D8">
            <w:pPr>
              <w:spacing w:after="0" w:line="259" w:lineRule="auto"/>
              <w:ind w:left="0" w:right="0" w:firstLine="0"/>
              <w:jc w:val="left"/>
            </w:pPr>
            <w:r>
              <w:rPr>
                <w:b/>
                <w:sz w:val="24"/>
              </w:rP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47B858F6" w14:textId="77777777" w:rsidR="007B1A60" w:rsidRDefault="00FB07D8">
            <w:pPr>
              <w:spacing w:after="0" w:line="259" w:lineRule="auto"/>
              <w:ind w:left="5" w:right="0" w:firstLine="0"/>
              <w:jc w:val="left"/>
            </w:pPr>
            <w:r>
              <w:rPr>
                <w:b/>
                <w:sz w:val="24"/>
              </w:rPr>
              <w:t xml:space="preserve"> </w:t>
            </w:r>
          </w:p>
        </w:tc>
      </w:tr>
    </w:tbl>
    <w:p w14:paraId="6BB6106F" w14:textId="3A1C0761" w:rsidR="007B1A60" w:rsidRDefault="007B1A60" w:rsidP="002E01BA">
      <w:pPr>
        <w:spacing w:after="0" w:line="259" w:lineRule="auto"/>
        <w:ind w:left="0" w:right="0" w:firstLine="0"/>
        <w:jc w:val="left"/>
      </w:pPr>
    </w:p>
    <w:sectPr w:rsidR="007B1A60">
      <w:headerReference w:type="even" r:id="rId16"/>
      <w:footerReference w:type="even" r:id="rId17"/>
      <w:footerReference w:type="default" r:id="rId18"/>
      <w:headerReference w:type="first" r:id="rId19"/>
      <w:footerReference w:type="first" r:id="rId20"/>
      <w:pgSz w:w="11906" w:h="16838"/>
      <w:pgMar w:top="1481" w:right="1269" w:bottom="1445" w:left="931" w:header="754" w:footer="7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166E" w14:textId="77777777" w:rsidR="00C50141" w:rsidRDefault="00C50141">
      <w:pPr>
        <w:spacing w:after="0" w:line="240" w:lineRule="auto"/>
      </w:pPr>
      <w:r>
        <w:separator/>
      </w:r>
    </w:p>
  </w:endnote>
  <w:endnote w:type="continuationSeparator" w:id="0">
    <w:p w14:paraId="4EB72962" w14:textId="77777777" w:rsidR="00C50141" w:rsidRDefault="00C5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5C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CD07" w14:textId="77777777" w:rsidR="008A468A" w:rsidRDefault="008A468A">
    <w:pPr>
      <w:spacing w:after="0" w:line="224" w:lineRule="auto"/>
      <w:ind w:left="600" w:right="7328" w:firstLine="0"/>
      <w:jc w:val="left"/>
    </w:pPr>
    <w:r>
      <w:rPr>
        <w:b/>
        <w:i/>
        <w:color w:val="808080"/>
        <w:sz w:val="16"/>
      </w:rPr>
      <w:t xml:space="preserve">COMPLAINTS_2017-18 </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DAC6" w14:textId="57D8663F" w:rsidR="008A468A" w:rsidRDefault="008A468A">
    <w:pPr>
      <w:spacing w:after="0" w:line="224" w:lineRule="auto"/>
      <w:ind w:left="600" w:right="7328" w:firstLine="0"/>
      <w:jc w:val="left"/>
    </w:pPr>
    <w:r>
      <w:rPr>
        <w:b/>
        <w:i/>
        <w:color w:val="808080"/>
        <w:sz w:val="16"/>
      </w:rPr>
      <w:t>COMPLAINTS_201</w:t>
    </w:r>
    <w:r w:rsidR="00213105">
      <w:rPr>
        <w:b/>
        <w:i/>
        <w:color w:val="808080"/>
        <w:sz w:val="16"/>
      </w:rPr>
      <w:t>9</w:t>
    </w:r>
    <w:r>
      <w:rPr>
        <w:b/>
        <w:i/>
        <w:color w:val="808080"/>
        <w:sz w:val="16"/>
      </w:rPr>
      <w:t>-</w:t>
    </w:r>
    <w:r w:rsidR="00213105">
      <w:rPr>
        <w:b/>
        <w:i/>
        <w:color w:val="808080"/>
        <w:sz w:val="16"/>
      </w:rPr>
      <w:t>20</w:t>
    </w:r>
    <w:r>
      <w:rPr>
        <w:b/>
        <w:i/>
        <w:color w:val="808080"/>
        <w:sz w:val="16"/>
      </w:rPr>
      <w:t xml:space="preserve"> </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7505" w14:textId="77777777" w:rsidR="008A468A" w:rsidRDefault="008A468A">
    <w:pPr>
      <w:spacing w:after="0" w:line="224" w:lineRule="auto"/>
      <w:ind w:left="600" w:right="7328" w:firstLine="0"/>
      <w:jc w:val="left"/>
    </w:pPr>
    <w:r>
      <w:rPr>
        <w:b/>
        <w:i/>
        <w:color w:val="808080"/>
        <w:sz w:val="16"/>
      </w:rPr>
      <w:t xml:space="preserve">COMPLAINTS_2017-18 </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8FBA8" w14:textId="77777777" w:rsidR="00C50141" w:rsidRDefault="00C50141">
      <w:pPr>
        <w:spacing w:after="0" w:line="240" w:lineRule="auto"/>
      </w:pPr>
      <w:r>
        <w:separator/>
      </w:r>
    </w:p>
  </w:footnote>
  <w:footnote w:type="continuationSeparator" w:id="0">
    <w:p w14:paraId="0B312CF5" w14:textId="77777777" w:rsidR="00C50141" w:rsidRDefault="00C5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29D6" w14:textId="77777777" w:rsidR="008A468A" w:rsidRDefault="008A468A">
    <w:pPr>
      <w:tabs>
        <w:tab w:val="center" w:pos="600"/>
        <w:tab w:val="center" w:pos="4753"/>
        <w:tab w:val="center" w:pos="6856"/>
        <w:tab w:val="center" w:pos="8908"/>
        <w:tab w:val="right" w:pos="9706"/>
      </w:tabs>
      <w:spacing w:after="0" w:line="259" w:lineRule="auto"/>
      <w:ind w:left="0" w:righ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C72BEE6" w14:textId="77777777" w:rsidR="008A468A" w:rsidRDefault="008A468A">
    <w:pPr>
      <w:spacing w:after="0" w:line="259" w:lineRule="auto"/>
      <w:ind w:left="60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D253D" w14:textId="77777777" w:rsidR="008A468A" w:rsidRDefault="008A468A">
    <w:pPr>
      <w:tabs>
        <w:tab w:val="center" w:pos="600"/>
        <w:tab w:val="center" w:pos="4753"/>
        <w:tab w:val="center" w:pos="6856"/>
        <w:tab w:val="center" w:pos="8908"/>
        <w:tab w:val="right" w:pos="9706"/>
      </w:tabs>
      <w:spacing w:after="0" w:line="259" w:lineRule="auto"/>
      <w:ind w:left="0" w:righ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7BDA397F" w14:textId="77777777" w:rsidR="008A468A" w:rsidRDefault="008A468A">
    <w:pPr>
      <w:spacing w:after="0" w:line="259" w:lineRule="auto"/>
      <w:ind w:left="60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E6E"/>
    <w:multiLevelType w:val="hybridMultilevel"/>
    <w:tmpl w:val="374E3DE0"/>
    <w:lvl w:ilvl="0" w:tplc="38E86616">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0AD7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9C39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0EF6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640B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B472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E4AD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280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6E0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EB2BCF"/>
    <w:multiLevelType w:val="multilevel"/>
    <w:tmpl w:val="B8B0C138"/>
    <w:lvl w:ilvl="0">
      <w:start w:val="3"/>
      <w:numFmt w:val="decimal"/>
      <w:lvlText w:val="%1)"/>
      <w:lvlJc w:val="left"/>
      <w:pPr>
        <w:tabs>
          <w:tab w:val="left" w:pos="36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0120D"/>
    <w:multiLevelType w:val="multilevel"/>
    <w:tmpl w:val="3E7816EE"/>
    <w:lvl w:ilvl="0">
      <w:start w:val="1"/>
      <w:numFmt w:val="decimal"/>
      <w:lvlText w:val="%1)"/>
      <w:lvlJc w:val="left"/>
      <w:pPr>
        <w:tabs>
          <w:tab w:val="left" w:pos="432"/>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1618D"/>
    <w:multiLevelType w:val="hybridMultilevel"/>
    <w:tmpl w:val="D0C259DC"/>
    <w:lvl w:ilvl="0" w:tplc="A19079B0">
      <w:start w:val="1"/>
      <w:numFmt w:val="bullet"/>
      <w:lvlText w:val=""/>
      <w:lvlJc w:val="left"/>
      <w:pPr>
        <w:ind w:left="1371" w:hanging="360"/>
      </w:pPr>
      <w:rPr>
        <w:rFonts w:ascii="Symbol" w:hAnsi="Symbol" w:hint="default"/>
        <w:color w:val="auto"/>
      </w:rPr>
    </w:lvl>
    <w:lvl w:ilvl="1" w:tplc="08090003" w:tentative="1">
      <w:start w:val="1"/>
      <w:numFmt w:val="bullet"/>
      <w:lvlText w:val="o"/>
      <w:lvlJc w:val="left"/>
      <w:pPr>
        <w:ind w:left="2091" w:hanging="360"/>
      </w:pPr>
      <w:rPr>
        <w:rFonts w:ascii="Courier New" w:hAnsi="Courier New" w:cs="Courier New" w:hint="default"/>
      </w:rPr>
    </w:lvl>
    <w:lvl w:ilvl="2" w:tplc="08090005" w:tentative="1">
      <w:start w:val="1"/>
      <w:numFmt w:val="bullet"/>
      <w:lvlText w:val=""/>
      <w:lvlJc w:val="left"/>
      <w:pPr>
        <w:ind w:left="2811" w:hanging="360"/>
      </w:pPr>
      <w:rPr>
        <w:rFonts w:ascii="Wingdings" w:hAnsi="Wingdings" w:hint="default"/>
      </w:rPr>
    </w:lvl>
    <w:lvl w:ilvl="3" w:tplc="08090001" w:tentative="1">
      <w:start w:val="1"/>
      <w:numFmt w:val="bullet"/>
      <w:lvlText w:val=""/>
      <w:lvlJc w:val="left"/>
      <w:pPr>
        <w:ind w:left="3531" w:hanging="360"/>
      </w:pPr>
      <w:rPr>
        <w:rFonts w:ascii="Symbol" w:hAnsi="Symbol" w:hint="default"/>
      </w:rPr>
    </w:lvl>
    <w:lvl w:ilvl="4" w:tplc="08090003" w:tentative="1">
      <w:start w:val="1"/>
      <w:numFmt w:val="bullet"/>
      <w:lvlText w:val="o"/>
      <w:lvlJc w:val="left"/>
      <w:pPr>
        <w:ind w:left="4251" w:hanging="360"/>
      </w:pPr>
      <w:rPr>
        <w:rFonts w:ascii="Courier New" w:hAnsi="Courier New" w:cs="Courier New" w:hint="default"/>
      </w:rPr>
    </w:lvl>
    <w:lvl w:ilvl="5" w:tplc="08090005" w:tentative="1">
      <w:start w:val="1"/>
      <w:numFmt w:val="bullet"/>
      <w:lvlText w:val=""/>
      <w:lvlJc w:val="left"/>
      <w:pPr>
        <w:ind w:left="4971" w:hanging="360"/>
      </w:pPr>
      <w:rPr>
        <w:rFonts w:ascii="Wingdings" w:hAnsi="Wingdings" w:hint="default"/>
      </w:rPr>
    </w:lvl>
    <w:lvl w:ilvl="6" w:tplc="08090001" w:tentative="1">
      <w:start w:val="1"/>
      <w:numFmt w:val="bullet"/>
      <w:lvlText w:val=""/>
      <w:lvlJc w:val="left"/>
      <w:pPr>
        <w:ind w:left="5691" w:hanging="360"/>
      </w:pPr>
      <w:rPr>
        <w:rFonts w:ascii="Symbol" w:hAnsi="Symbol" w:hint="default"/>
      </w:rPr>
    </w:lvl>
    <w:lvl w:ilvl="7" w:tplc="08090003" w:tentative="1">
      <w:start w:val="1"/>
      <w:numFmt w:val="bullet"/>
      <w:lvlText w:val="o"/>
      <w:lvlJc w:val="left"/>
      <w:pPr>
        <w:ind w:left="6411" w:hanging="360"/>
      </w:pPr>
      <w:rPr>
        <w:rFonts w:ascii="Courier New" w:hAnsi="Courier New" w:cs="Courier New" w:hint="default"/>
      </w:rPr>
    </w:lvl>
    <w:lvl w:ilvl="8" w:tplc="08090005" w:tentative="1">
      <w:start w:val="1"/>
      <w:numFmt w:val="bullet"/>
      <w:lvlText w:val=""/>
      <w:lvlJc w:val="left"/>
      <w:pPr>
        <w:ind w:left="7131" w:hanging="360"/>
      </w:pPr>
      <w:rPr>
        <w:rFonts w:ascii="Wingdings" w:hAnsi="Wingdings" w:hint="default"/>
      </w:rPr>
    </w:lvl>
  </w:abstractNum>
  <w:abstractNum w:abstractNumId="4" w15:restartNumberingAfterBreak="0">
    <w:nsid w:val="1EE32659"/>
    <w:multiLevelType w:val="hybridMultilevel"/>
    <w:tmpl w:val="B352F55A"/>
    <w:lvl w:ilvl="0" w:tplc="08090005">
      <w:start w:val="1"/>
      <w:numFmt w:val="bullet"/>
      <w:lvlText w:val=""/>
      <w:lvlJc w:val="left"/>
      <w:pPr>
        <w:ind w:left="95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DC52B872">
      <w:start w:val="1"/>
      <w:numFmt w:val="bullet"/>
      <w:lvlText w:val="o"/>
      <w:lvlJc w:val="left"/>
      <w:pPr>
        <w:ind w:left="1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47496">
      <w:start w:val="1"/>
      <w:numFmt w:val="bullet"/>
      <w:lvlText w:val="▪"/>
      <w:lvlJc w:val="left"/>
      <w:pPr>
        <w:ind w:left="1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E2491A">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80155C">
      <w:start w:val="1"/>
      <w:numFmt w:val="bullet"/>
      <w:lvlText w:val="o"/>
      <w:lvlJc w:val="left"/>
      <w:pPr>
        <w:ind w:left="3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6A0F1C">
      <w:start w:val="1"/>
      <w:numFmt w:val="bullet"/>
      <w:lvlText w:val="▪"/>
      <w:lvlJc w:val="left"/>
      <w:pPr>
        <w:ind w:left="3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8C7130">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CF94C">
      <w:start w:val="1"/>
      <w:numFmt w:val="bullet"/>
      <w:lvlText w:val="o"/>
      <w:lvlJc w:val="left"/>
      <w:pPr>
        <w:ind w:left="5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A4406">
      <w:start w:val="1"/>
      <w:numFmt w:val="bullet"/>
      <w:lvlText w:val="▪"/>
      <w:lvlJc w:val="left"/>
      <w:pPr>
        <w:ind w:left="6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1B56F2"/>
    <w:multiLevelType w:val="hybridMultilevel"/>
    <w:tmpl w:val="83A2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60C19"/>
    <w:multiLevelType w:val="hybridMultilevel"/>
    <w:tmpl w:val="BF244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BE1C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795EFA"/>
    <w:multiLevelType w:val="hybridMultilevel"/>
    <w:tmpl w:val="C3D0BD96"/>
    <w:lvl w:ilvl="0" w:tplc="AB123D0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2B872">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47496">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E2491A">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80155C">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6A0F1C">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8C7130">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CF94C">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A4406">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2866E8"/>
    <w:multiLevelType w:val="multilevel"/>
    <w:tmpl w:val="3618B502"/>
    <w:lvl w:ilvl="0">
      <w:start w:val="1"/>
      <w:numFmt w:val="decimal"/>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F14EC9"/>
    <w:multiLevelType w:val="multilevel"/>
    <w:tmpl w:val="76CA9178"/>
    <w:lvl w:ilvl="0">
      <w:start w:val="1"/>
      <w:numFmt w:val="decimal"/>
      <w:lvlText w:val="%1)"/>
      <w:lvlJc w:val="left"/>
      <w:pPr>
        <w:tabs>
          <w:tab w:val="left" w:pos="432"/>
        </w:tabs>
      </w:pPr>
      <w:rPr>
        <w:rFonts w:ascii="Calibri" w:eastAsia="Calibri" w:hAnsi="Calibri"/>
        <w:color w:val="000000"/>
        <w:spacing w:val="-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12" w15:restartNumberingAfterBreak="0">
    <w:nsid w:val="752E4055"/>
    <w:multiLevelType w:val="hybridMultilevel"/>
    <w:tmpl w:val="9ECEB5F8"/>
    <w:lvl w:ilvl="0" w:tplc="8E8AD306">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B201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B08C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B075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0DE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9E72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4454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857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0C10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41289F"/>
    <w:multiLevelType w:val="hybridMultilevel"/>
    <w:tmpl w:val="03900B0C"/>
    <w:lvl w:ilvl="0" w:tplc="65C82110">
      <w:start w:val="1"/>
      <w:numFmt w:val="bullet"/>
      <w:lvlText w:val="•"/>
      <w:lvlJc w:val="left"/>
      <w:pPr>
        <w:ind w:left="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4859B2">
      <w:start w:val="1"/>
      <w:numFmt w:val="bullet"/>
      <w:lvlText w:val="o"/>
      <w:lvlJc w:val="left"/>
      <w:pPr>
        <w:ind w:left="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C8902C">
      <w:start w:val="1"/>
      <w:numFmt w:val="bullet"/>
      <w:lvlText w:val="▪"/>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88AB0A">
      <w:start w:val="1"/>
      <w:numFmt w:val="bullet"/>
      <w:lvlText w:val="•"/>
      <w:lvlJc w:val="left"/>
      <w:pPr>
        <w:ind w:left="2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4A02A6">
      <w:start w:val="1"/>
      <w:numFmt w:val="bullet"/>
      <w:lvlText w:val="o"/>
      <w:lvlJc w:val="left"/>
      <w:pPr>
        <w:ind w:left="3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8C8CC">
      <w:start w:val="1"/>
      <w:numFmt w:val="bullet"/>
      <w:lvlText w:val="▪"/>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8A6B8">
      <w:start w:val="1"/>
      <w:numFmt w:val="bullet"/>
      <w:lvlText w:val="•"/>
      <w:lvlJc w:val="left"/>
      <w:pPr>
        <w:ind w:left="4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4C5346">
      <w:start w:val="1"/>
      <w:numFmt w:val="bullet"/>
      <w:lvlText w:val="o"/>
      <w:lvlJc w:val="left"/>
      <w:pPr>
        <w:ind w:left="5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50EECE">
      <w:start w:val="1"/>
      <w:numFmt w:val="bullet"/>
      <w:lvlText w:val="▪"/>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3"/>
  </w:num>
  <w:num w:numId="3">
    <w:abstractNumId w:val="12"/>
  </w:num>
  <w:num w:numId="4">
    <w:abstractNumId w:val="0"/>
  </w:num>
  <w:num w:numId="5">
    <w:abstractNumId w:val="3"/>
  </w:num>
  <w:num w:numId="6">
    <w:abstractNumId w:val="10"/>
  </w:num>
  <w:num w:numId="7">
    <w:abstractNumId w:val="2"/>
  </w:num>
  <w:num w:numId="8">
    <w:abstractNumId w:val="1"/>
  </w:num>
  <w:num w:numId="9">
    <w:abstractNumId w:val="9"/>
  </w:num>
  <w:num w:numId="10">
    <w:abstractNumId w:val="5"/>
  </w:num>
  <w:num w:numId="11">
    <w:abstractNumId w:val="6"/>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60"/>
    <w:rsid w:val="000054D2"/>
    <w:rsid w:val="0003114D"/>
    <w:rsid w:val="00037827"/>
    <w:rsid w:val="00051DCE"/>
    <w:rsid w:val="00064472"/>
    <w:rsid w:val="00076496"/>
    <w:rsid w:val="000B46C9"/>
    <w:rsid w:val="000D2DB3"/>
    <w:rsid w:val="000D52F4"/>
    <w:rsid w:val="000E49C6"/>
    <w:rsid w:val="000E6B6B"/>
    <w:rsid w:val="000F53C8"/>
    <w:rsid w:val="000F56AA"/>
    <w:rsid w:val="000F59A5"/>
    <w:rsid w:val="001005F3"/>
    <w:rsid w:val="00100B0F"/>
    <w:rsid w:val="001323D7"/>
    <w:rsid w:val="001461FA"/>
    <w:rsid w:val="001843AE"/>
    <w:rsid w:val="00192EEE"/>
    <w:rsid w:val="001B34F5"/>
    <w:rsid w:val="001D799A"/>
    <w:rsid w:val="001E058E"/>
    <w:rsid w:val="001E0E42"/>
    <w:rsid w:val="001E4D3C"/>
    <w:rsid w:val="00212AD8"/>
    <w:rsid w:val="00213105"/>
    <w:rsid w:val="00221A80"/>
    <w:rsid w:val="00253B6D"/>
    <w:rsid w:val="00260B71"/>
    <w:rsid w:val="0028334B"/>
    <w:rsid w:val="00285172"/>
    <w:rsid w:val="00291949"/>
    <w:rsid w:val="002A2D6B"/>
    <w:rsid w:val="002B150B"/>
    <w:rsid w:val="002B1B6F"/>
    <w:rsid w:val="002D1390"/>
    <w:rsid w:val="002D6A58"/>
    <w:rsid w:val="002D6DFD"/>
    <w:rsid w:val="002D7B8B"/>
    <w:rsid w:val="002E01BA"/>
    <w:rsid w:val="002E5008"/>
    <w:rsid w:val="002F3AF1"/>
    <w:rsid w:val="0031213C"/>
    <w:rsid w:val="00325B18"/>
    <w:rsid w:val="00330B40"/>
    <w:rsid w:val="00331424"/>
    <w:rsid w:val="00340155"/>
    <w:rsid w:val="003414A8"/>
    <w:rsid w:val="00342637"/>
    <w:rsid w:val="00346281"/>
    <w:rsid w:val="003524C1"/>
    <w:rsid w:val="003635E4"/>
    <w:rsid w:val="00367BC3"/>
    <w:rsid w:val="003924E5"/>
    <w:rsid w:val="003A09A8"/>
    <w:rsid w:val="003B0423"/>
    <w:rsid w:val="003B4E72"/>
    <w:rsid w:val="003C2D05"/>
    <w:rsid w:val="003D0DDC"/>
    <w:rsid w:val="003D6C46"/>
    <w:rsid w:val="003E2B94"/>
    <w:rsid w:val="0040354B"/>
    <w:rsid w:val="0040699D"/>
    <w:rsid w:val="00423B75"/>
    <w:rsid w:val="004300C7"/>
    <w:rsid w:val="0043043E"/>
    <w:rsid w:val="00431A25"/>
    <w:rsid w:val="00462243"/>
    <w:rsid w:val="0046321E"/>
    <w:rsid w:val="004636AF"/>
    <w:rsid w:val="0049574D"/>
    <w:rsid w:val="004A4B08"/>
    <w:rsid w:val="004B5976"/>
    <w:rsid w:val="004B65EB"/>
    <w:rsid w:val="004E7388"/>
    <w:rsid w:val="004F1C00"/>
    <w:rsid w:val="004F4C26"/>
    <w:rsid w:val="005070B9"/>
    <w:rsid w:val="00514E59"/>
    <w:rsid w:val="005245D4"/>
    <w:rsid w:val="0052552E"/>
    <w:rsid w:val="00533FD5"/>
    <w:rsid w:val="005555C7"/>
    <w:rsid w:val="00581E47"/>
    <w:rsid w:val="005B15F6"/>
    <w:rsid w:val="00600F7F"/>
    <w:rsid w:val="006115B4"/>
    <w:rsid w:val="00617172"/>
    <w:rsid w:val="00646C8B"/>
    <w:rsid w:val="00647DFB"/>
    <w:rsid w:val="00652792"/>
    <w:rsid w:val="00653AA9"/>
    <w:rsid w:val="00654EA9"/>
    <w:rsid w:val="0066583B"/>
    <w:rsid w:val="00684549"/>
    <w:rsid w:val="0069365C"/>
    <w:rsid w:val="00694009"/>
    <w:rsid w:val="006968A2"/>
    <w:rsid w:val="006A2174"/>
    <w:rsid w:val="006C372D"/>
    <w:rsid w:val="006D76F9"/>
    <w:rsid w:val="006E0835"/>
    <w:rsid w:val="006E6B95"/>
    <w:rsid w:val="006F1B57"/>
    <w:rsid w:val="00710E61"/>
    <w:rsid w:val="00721A52"/>
    <w:rsid w:val="007272DF"/>
    <w:rsid w:val="007276CB"/>
    <w:rsid w:val="00745A8D"/>
    <w:rsid w:val="007514CB"/>
    <w:rsid w:val="00764DF1"/>
    <w:rsid w:val="00765CFD"/>
    <w:rsid w:val="00767C59"/>
    <w:rsid w:val="00780AB8"/>
    <w:rsid w:val="00785B03"/>
    <w:rsid w:val="007A08DD"/>
    <w:rsid w:val="007A2733"/>
    <w:rsid w:val="007A2895"/>
    <w:rsid w:val="007A4C1F"/>
    <w:rsid w:val="007B1A60"/>
    <w:rsid w:val="007B4102"/>
    <w:rsid w:val="007C1239"/>
    <w:rsid w:val="007D3B18"/>
    <w:rsid w:val="007E7843"/>
    <w:rsid w:val="007F54B8"/>
    <w:rsid w:val="008021E8"/>
    <w:rsid w:val="0081086C"/>
    <w:rsid w:val="0083145B"/>
    <w:rsid w:val="008346C6"/>
    <w:rsid w:val="00842F14"/>
    <w:rsid w:val="00865B44"/>
    <w:rsid w:val="00893CD6"/>
    <w:rsid w:val="008963A1"/>
    <w:rsid w:val="008975B6"/>
    <w:rsid w:val="008A40B9"/>
    <w:rsid w:val="008A468A"/>
    <w:rsid w:val="008A79B2"/>
    <w:rsid w:val="008A7A58"/>
    <w:rsid w:val="008D1C0C"/>
    <w:rsid w:val="008E5E8E"/>
    <w:rsid w:val="008F0306"/>
    <w:rsid w:val="009027AC"/>
    <w:rsid w:val="0090401D"/>
    <w:rsid w:val="0090491E"/>
    <w:rsid w:val="009070AB"/>
    <w:rsid w:val="00911DB3"/>
    <w:rsid w:val="009464F6"/>
    <w:rsid w:val="0095046B"/>
    <w:rsid w:val="009530F1"/>
    <w:rsid w:val="00966C7E"/>
    <w:rsid w:val="009672D0"/>
    <w:rsid w:val="0096797E"/>
    <w:rsid w:val="00993440"/>
    <w:rsid w:val="009A2AAF"/>
    <w:rsid w:val="009B5DE3"/>
    <w:rsid w:val="009C5838"/>
    <w:rsid w:val="009C76FA"/>
    <w:rsid w:val="009D642E"/>
    <w:rsid w:val="009F2BDA"/>
    <w:rsid w:val="00A15E19"/>
    <w:rsid w:val="00A16B01"/>
    <w:rsid w:val="00A3390A"/>
    <w:rsid w:val="00A36303"/>
    <w:rsid w:val="00A40C1E"/>
    <w:rsid w:val="00A5075F"/>
    <w:rsid w:val="00A62575"/>
    <w:rsid w:val="00A629C2"/>
    <w:rsid w:val="00A81522"/>
    <w:rsid w:val="00A92FC6"/>
    <w:rsid w:val="00AA15E8"/>
    <w:rsid w:val="00AA2EB8"/>
    <w:rsid w:val="00AB0D11"/>
    <w:rsid w:val="00AB78DE"/>
    <w:rsid w:val="00AD779C"/>
    <w:rsid w:val="00AE10B5"/>
    <w:rsid w:val="00AE7E43"/>
    <w:rsid w:val="00B05AB3"/>
    <w:rsid w:val="00B23453"/>
    <w:rsid w:val="00B24234"/>
    <w:rsid w:val="00B31D65"/>
    <w:rsid w:val="00B3421B"/>
    <w:rsid w:val="00B41702"/>
    <w:rsid w:val="00B4234D"/>
    <w:rsid w:val="00B5278E"/>
    <w:rsid w:val="00B5747A"/>
    <w:rsid w:val="00B60387"/>
    <w:rsid w:val="00B766CD"/>
    <w:rsid w:val="00B76976"/>
    <w:rsid w:val="00B808CB"/>
    <w:rsid w:val="00B85B33"/>
    <w:rsid w:val="00B867EE"/>
    <w:rsid w:val="00B90FA2"/>
    <w:rsid w:val="00B91705"/>
    <w:rsid w:val="00B93B3A"/>
    <w:rsid w:val="00B940BF"/>
    <w:rsid w:val="00BA6F53"/>
    <w:rsid w:val="00BB1C42"/>
    <w:rsid w:val="00BB4A55"/>
    <w:rsid w:val="00BD1DA3"/>
    <w:rsid w:val="00BD7A4D"/>
    <w:rsid w:val="00BE34A7"/>
    <w:rsid w:val="00BE479D"/>
    <w:rsid w:val="00BF1DC5"/>
    <w:rsid w:val="00BF46F1"/>
    <w:rsid w:val="00C37AAC"/>
    <w:rsid w:val="00C4315B"/>
    <w:rsid w:val="00C50141"/>
    <w:rsid w:val="00C53C5D"/>
    <w:rsid w:val="00C55102"/>
    <w:rsid w:val="00C600C9"/>
    <w:rsid w:val="00C60E57"/>
    <w:rsid w:val="00CB1482"/>
    <w:rsid w:val="00CC3F16"/>
    <w:rsid w:val="00CD2E0C"/>
    <w:rsid w:val="00CF2EA8"/>
    <w:rsid w:val="00CF4E52"/>
    <w:rsid w:val="00D0782E"/>
    <w:rsid w:val="00D10D88"/>
    <w:rsid w:val="00D124E5"/>
    <w:rsid w:val="00D14863"/>
    <w:rsid w:val="00D157BC"/>
    <w:rsid w:val="00D25133"/>
    <w:rsid w:val="00D36088"/>
    <w:rsid w:val="00D60059"/>
    <w:rsid w:val="00D67B8B"/>
    <w:rsid w:val="00D7000B"/>
    <w:rsid w:val="00D81021"/>
    <w:rsid w:val="00D9221D"/>
    <w:rsid w:val="00DA27FC"/>
    <w:rsid w:val="00DA3D2D"/>
    <w:rsid w:val="00DA70D5"/>
    <w:rsid w:val="00DB76CB"/>
    <w:rsid w:val="00DD40B7"/>
    <w:rsid w:val="00DE315F"/>
    <w:rsid w:val="00DF06CD"/>
    <w:rsid w:val="00DF2037"/>
    <w:rsid w:val="00DF2D09"/>
    <w:rsid w:val="00DF6A0A"/>
    <w:rsid w:val="00E26CF3"/>
    <w:rsid w:val="00E27256"/>
    <w:rsid w:val="00E50EF3"/>
    <w:rsid w:val="00E60ACB"/>
    <w:rsid w:val="00E677C9"/>
    <w:rsid w:val="00E67A89"/>
    <w:rsid w:val="00E719CE"/>
    <w:rsid w:val="00E8162E"/>
    <w:rsid w:val="00E8631B"/>
    <w:rsid w:val="00E91E7F"/>
    <w:rsid w:val="00E9359C"/>
    <w:rsid w:val="00EA19B8"/>
    <w:rsid w:val="00EB6807"/>
    <w:rsid w:val="00ED4626"/>
    <w:rsid w:val="00ED519A"/>
    <w:rsid w:val="00EF00AC"/>
    <w:rsid w:val="00EF4034"/>
    <w:rsid w:val="00EF4476"/>
    <w:rsid w:val="00EF5878"/>
    <w:rsid w:val="00F07EAB"/>
    <w:rsid w:val="00F23943"/>
    <w:rsid w:val="00F336FC"/>
    <w:rsid w:val="00F34AB6"/>
    <w:rsid w:val="00F442BA"/>
    <w:rsid w:val="00F51180"/>
    <w:rsid w:val="00F53DD6"/>
    <w:rsid w:val="00F55CC5"/>
    <w:rsid w:val="00F7350E"/>
    <w:rsid w:val="00F80434"/>
    <w:rsid w:val="00F948B2"/>
    <w:rsid w:val="00FA3E22"/>
    <w:rsid w:val="00FA3E93"/>
    <w:rsid w:val="00FB07D8"/>
    <w:rsid w:val="00FE387C"/>
    <w:rsid w:val="17F3B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5ED2"/>
  <w15:docId w15:val="{27D2EB89-3998-4125-BB96-BB1D3A5D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610" w:right="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2" w:line="249" w:lineRule="auto"/>
      <w:ind w:left="610"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17"/>
      <w:ind w:left="6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Cambria" w:eastAsia="Cambria" w:hAnsi="Cambria" w:cs="Cambria"/>
      <w:b/>
      <w:color w:val="365F91"/>
      <w:sz w:val="28"/>
    </w:rPr>
  </w:style>
  <w:style w:type="paragraph" w:styleId="TOC1">
    <w:name w:val="toc 1"/>
    <w:hidden/>
    <w:pPr>
      <w:spacing w:after="0"/>
      <w:ind w:left="25" w:right="206" w:hanging="10"/>
    </w:pPr>
    <w:rPr>
      <w:rFonts w:ascii="Calibri" w:eastAsia="Calibri" w:hAnsi="Calibri" w:cs="Calibri"/>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F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AA"/>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ED519A"/>
    <w:rPr>
      <w:sz w:val="16"/>
      <w:szCs w:val="16"/>
    </w:rPr>
  </w:style>
  <w:style w:type="paragraph" w:styleId="CommentText">
    <w:name w:val="annotation text"/>
    <w:basedOn w:val="Normal"/>
    <w:link w:val="CommentTextChar"/>
    <w:uiPriority w:val="99"/>
    <w:unhideWhenUsed/>
    <w:rsid w:val="00ED519A"/>
    <w:pPr>
      <w:spacing w:line="240" w:lineRule="auto"/>
    </w:pPr>
    <w:rPr>
      <w:sz w:val="20"/>
      <w:szCs w:val="20"/>
    </w:rPr>
  </w:style>
  <w:style w:type="character" w:customStyle="1" w:styleId="CommentTextChar">
    <w:name w:val="Comment Text Char"/>
    <w:basedOn w:val="DefaultParagraphFont"/>
    <w:link w:val="CommentText"/>
    <w:uiPriority w:val="99"/>
    <w:rsid w:val="00ED519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D519A"/>
    <w:rPr>
      <w:b/>
      <w:bCs/>
    </w:rPr>
  </w:style>
  <w:style w:type="character" w:customStyle="1" w:styleId="CommentSubjectChar">
    <w:name w:val="Comment Subject Char"/>
    <w:basedOn w:val="CommentTextChar"/>
    <w:link w:val="CommentSubject"/>
    <w:uiPriority w:val="99"/>
    <w:semiHidden/>
    <w:rsid w:val="00ED519A"/>
    <w:rPr>
      <w:rFonts w:ascii="Arial" w:eastAsia="Arial" w:hAnsi="Arial" w:cs="Arial"/>
      <w:b/>
      <w:bCs/>
      <w:color w:val="000000"/>
      <w:sz w:val="20"/>
      <w:szCs w:val="20"/>
    </w:rPr>
  </w:style>
  <w:style w:type="paragraph" w:styleId="ListParagraph">
    <w:name w:val="List Paragraph"/>
    <w:basedOn w:val="Normal"/>
    <w:uiPriority w:val="34"/>
    <w:qFormat/>
    <w:rsid w:val="007272DF"/>
    <w:pPr>
      <w:ind w:left="720"/>
      <w:contextualSpacing/>
    </w:pPr>
  </w:style>
  <w:style w:type="paragraph" w:styleId="Revision">
    <w:name w:val="Revision"/>
    <w:hidden/>
    <w:uiPriority w:val="99"/>
    <w:semiHidden/>
    <w:rsid w:val="00F23943"/>
    <w:pPr>
      <w:spacing w:after="0" w:line="240" w:lineRule="auto"/>
    </w:pPr>
    <w:rPr>
      <w:rFonts w:ascii="Arial" w:eastAsia="Arial" w:hAnsi="Arial" w:cs="Arial"/>
      <w:color w:val="000000"/>
    </w:rPr>
  </w:style>
  <w:style w:type="paragraph" w:customStyle="1" w:styleId="Default">
    <w:name w:val="Default"/>
    <w:rsid w:val="002851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5AB3"/>
    <w:rPr>
      <w:color w:val="0563C1" w:themeColor="hyperlink"/>
      <w:u w:val="single"/>
    </w:rPr>
  </w:style>
  <w:style w:type="character" w:customStyle="1" w:styleId="UnresolvedMention1">
    <w:name w:val="Unresolved Mention1"/>
    <w:basedOn w:val="DefaultParagraphFont"/>
    <w:uiPriority w:val="99"/>
    <w:semiHidden/>
    <w:unhideWhenUsed/>
    <w:rsid w:val="00D14863"/>
    <w:rPr>
      <w:color w:val="605E5C"/>
      <w:shd w:val="clear" w:color="auto" w:fill="E1DFDD"/>
    </w:rPr>
  </w:style>
  <w:style w:type="character" w:customStyle="1" w:styleId="UnresolvedMention2">
    <w:name w:val="Unresolved Mention2"/>
    <w:basedOn w:val="DefaultParagraphFont"/>
    <w:uiPriority w:val="99"/>
    <w:semiHidden/>
    <w:unhideWhenUsed/>
    <w:rsid w:val="006E0835"/>
    <w:rPr>
      <w:color w:val="605E5C"/>
      <w:shd w:val="clear" w:color="auto" w:fill="E1DFDD"/>
    </w:rPr>
  </w:style>
  <w:style w:type="paragraph" w:customStyle="1" w:styleId="FARBody">
    <w:name w:val="FAR Body"/>
    <w:basedOn w:val="Normal"/>
    <w:uiPriority w:val="1"/>
    <w:qFormat/>
    <w:rsid w:val="001005F3"/>
    <w:pPr>
      <w:spacing w:after="240" w:line="240" w:lineRule="auto"/>
      <w:ind w:left="0" w:right="0" w:firstLine="0"/>
    </w:pPr>
    <w:rPr>
      <w:rFonts w:eastAsia="Times New Roman" w:cs="Times New Roman"/>
      <w:color w:val="auto"/>
    </w:rPr>
  </w:style>
  <w:style w:type="paragraph" w:customStyle="1" w:styleId="FARBullet4">
    <w:name w:val="FAR Bullet 4"/>
    <w:basedOn w:val="FARBody"/>
    <w:uiPriority w:val="7"/>
    <w:locked/>
    <w:rsid w:val="001005F3"/>
    <w:pPr>
      <w:numPr>
        <w:ilvl w:val="3"/>
        <w:numId w:val="14"/>
      </w:numPr>
    </w:pPr>
  </w:style>
  <w:style w:type="paragraph" w:customStyle="1" w:styleId="FARBullet3">
    <w:name w:val="FAR Bullet 3"/>
    <w:basedOn w:val="FARBody"/>
    <w:uiPriority w:val="7"/>
    <w:locked/>
    <w:rsid w:val="001005F3"/>
    <w:pPr>
      <w:numPr>
        <w:ilvl w:val="2"/>
        <w:numId w:val="14"/>
      </w:numPr>
    </w:pPr>
  </w:style>
  <w:style w:type="paragraph" w:customStyle="1" w:styleId="FARBullet2">
    <w:name w:val="FAR Bullet 2"/>
    <w:basedOn w:val="FARBody"/>
    <w:uiPriority w:val="7"/>
    <w:locked/>
    <w:rsid w:val="001005F3"/>
    <w:pPr>
      <w:numPr>
        <w:ilvl w:val="1"/>
        <w:numId w:val="14"/>
      </w:numPr>
    </w:pPr>
  </w:style>
  <w:style w:type="paragraph" w:customStyle="1" w:styleId="FARBullet1">
    <w:name w:val="FAR Bullet 1"/>
    <w:basedOn w:val="FARBody"/>
    <w:uiPriority w:val="7"/>
    <w:locked/>
    <w:rsid w:val="001005F3"/>
    <w:pPr>
      <w:numPr>
        <w:numId w:val="14"/>
      </w:numPr>
    </w:pPr>
  </w:style>
  <w:style w:type="paragraph" w:customStyle="1" w:styleId="FARBullet5">
    <w:name w:val="FAR Bullet 5"/>
    <w:basedOn w:val="FARBody"/>
    <w:uiPriority w:val="7"/>
    <w:qFormat/>
    <w:rsid w:val="001005F3"/>
    <w:pPr>
      <w:numPr>
        <w:ilvl w:val="4"/>
        <w:numId w:val="14"/>
      </w:numPr>
    </w:pPr>
  </w:style>
  <w:style w:type="paragraph" w:customStyle="1" w:styleId="FARBullet6">
    <w:name w:val="FAR Bullet 6"/>
    <w:basedOn w:val="FARBody"/>
    <w:uiPriority w:val="7"/>
    <w:qFormat/>
    <w:rsid w:val="001005F3"/>
    <w:pPr>
      <w:numPr>
        <w:ilvl w:val="5"/>
        <w:numId w:val="14"/>
      </w:numPr>
    </w:pPr>
  </w:style>
  <w:style w:type="paragraph" w:styleId="Header">
    <w:name w:val="header"/>
    <w:basedOn w:val="Normal"/>
    <w:link w:val="HeaderChar"/>
    <w:uiPriority w:val="99"/>
    <w:unhideWhenUsed/>
    <w:rsid w:val="002E0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1BA"/>
    <w:rPr>
      <w:rFonts w:ascii="Arial" w:eastAsia="Arial" w:hAnsi="Arial" w:cs="Arial"/>
      <w:color w:val="000000"/>
    </w:rPr>
  </w:style>
  <w:style w:type="character" w:styleId="UnresolvedMention">
    <w:name w:val="Unresolved Mention"/>
    <w:basedOn w:val="DefaultParagraphFont"/>
    <w:uiPriority w:val="99"/>
    <w:semiHidden/>
    <w:unhideWhenUsed/>
    <w:rsid w:val="00904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350440">
      <w:bodyDiv w:val="1"/>
      <w:marLeft w:val="0"/>
      <w:marRight w:val="0"/>
      <w:marTop w:val="0"/>
      <w:marBottom w:val="0"/>
      <w:divBdr>
        <w:top w:val="none" w:sz="0" w:space="0" w:color="auto"/>
        <w:left w:val="none" w:sz="0" w:space="0" w:color="auto"/>
        <w:bottom w:val="none" w:sz="0" w:space="0" w:color="auto"/>
        <w:right w:val="none" w:sz="0" w:space="0" w:color="auto"/>
      </w:divBdr>
    </w:div>
    <w:div w:id="2033141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eption.London@unitedlearning.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heffieldsprings-academy.org/Portals/0/ULT%20Sheffield%20Springs%20Privacy%20Notice.pdf?ver=2018-04-23-155709-07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enquiries@oftsed.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any.secretary@unitedlearning.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5b2e59-cf60-4900-81ec-95a35ca51f74"/>
    <a4f91b80d9654ac7a1b9a9a64b941b1a xmlns="28cce4e2-06bc-42d4-be6b-86c922ec4ffa">
      <Terms xmlns="http://schemas.microsoft.com/office/infopath/2007/PartnerControls"/>
    </a4f91b80d9654ac7a1b9a9a64b941b1a>
  </documentManagement>
</p:properties>
</file>

<file path=customXml/item2.xml><?xml version="1.0" encoding="utf-8"?>
<ct:contentTypeSchema xmlns:ct="http://schemas.microsoft.com/office/2006/metadata/contentType" xmlns:ma="http://schemas.microsoft.com/office/2006/metadata/properties/metaAttributes" ct:_="" ma:_="" ma:contentTypeName="Policy" ma:contentTypeID="0x0101009E45504AB442734BA1DE6691B782FBCF00F6280709B44939478878CB44503285D7" ma:contentTypeVersion="4" ma:contentTypeDescription="" ma:contentTypeScope="" ma:versionID="dac25f559ef64a3ba8d52881cc1dc99a">
  <xsd:schema xmlns:xsd="http://www.w3.org/2001/XMLSchema" xmlns:xs="http://www.w3.org/2001/XMLSchema" xmlns:p="http://schemas.microsoft.com/office/2006/metadata/properties" xmlns:ns2="28cce4e2-06bc-42d4-be6b-86c922ec4ffa" xmlns:ns3="de5b2e59-cf60-4900-81ec-95a35ca51f74" targetNamespace="http://schemas.microsoft.com/office/2006/metadata/properties" ma:root="true" ma:fieldsID="d93967e5c6754fdfde696a69833d8628" ns2:_="" ns3:_="">
    <xsd:import namespace="28cce4e2-06bc-42d4-be6b-86c922ec4ffa"/>
    <xsd:import namespace="de5b2e59-cf60-4900-81ec-95a35ca51f74"/>
    <xsd:element name="properties">
      <xsd:complexType>
        <xsd:sequence>
          <xsd:element name="documentManagement">
            <xsd:complexType>
              <xsd:all>
                <xsd:element ref="ns2:a4f91b80d9654ac7a1b9a9a64b941b1a" minOccurs="0"/>
                <xsd:element ref="ns3:TaxCatchAll" minOccurs="0"/>
                <xsd:element ref="ns3: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ce4e2-06bc-42d4-be6b-86c922ec4ffa" elementFormDefault="qualified">
    <xsd:import namespace="http://schemas.microsoft.com/office/2006/documentManagement/types"/>
    <xsd:import namespace="http://schemas.microsoft.com/office/infopath/2007/PartnerControls"/>
    <xsd:element name="a4f91b80d9654ac7a1b9a9a64b941b1a" ma:index="8" nillable="true" ma:taxonomy="true" ma:internalName="a4f91b80d9654ac7a1b9a9a64b941b1a" ma:taxonomyFieldName="Tags" ma:displayName="Tags" ma:default="" ma:fieldId="{a4f91b80-d965-4ac7-a1b9-a9a64b941b1a}" ma:taxonomyMulti="true" ma:sspId="8461402b-d38f-4224-90db-ede3c5ae35c4" ma:termSetId="28047979-2c05-414f-8f10-e8f25e0571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5b2e59-cf60-4900-81ec-95a35ca51f7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7DEB8-1A19-4BA7-B75F-3CCE12A22788}">
  <ds:schemaRefs>
    <ds:schemaRef ds:uri="http://schemas.microsoft.com/office/2006/metadata/properties"/>
    <ds:schemaRef ds:uri="http://schemas.microsoft.com/office/infopath/2007/PartnerControls"/>
    <ds:schemaRef ds:uri="de5b2e59-cf60-4900-81ec-95a35ca51f74"/>
    <ds:schemaRef ds:uri="28cce4e2-06bc-42d4-be6b-86c922ec4ffa"/>
  </ds:schemaRefs>
</ds:datastoreItem>
</file>

<file path=customXml/itemProps2.xml><?xml version="1.0" encoding="utf-8"?>
<ds:datastoreItem xmlns:ds="http://schemas.openxmlformats.org/officeDocument/2006/customXml" ds:itemID="{ED3A88E7-26AC-4046-9287-609C106D3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ce4e2-06bc-42d4-be6b-86c922ec4ffa"/>
    <ds:schemaRef ds:uri="de5b2e59-cf60-4900-81ec-95a35ca51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EDF15-30DE-491E-B594-5B590BE73AC5}">
  <ds:schemaRefs>
    <ds:schemaRef ds:uri="http://schemas.openxmlformats.org/officeDocument/2006/bibliography"/>
  </ds:schemaRefs>
</ds:datastoreItem>
</file>

<file path=customXml/itemProps4.xml><?xml version="1.0" encoding="utf-8"?>
<ds:datastoreItem xmlns:ds="http://schemas.openxmlformats.org/officeDocument/2006/customXml" ds:itemID="{4B3101FA-6153-4E5C-96BF-EC0F36358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3071</Words>
  <Characters>17506</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COMPLAINTS</vt:lpstr>
    </vt:vector>
  </TitlesOfParts>
  <Company>KPMG</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dc:title>
  <dc:creator>S.Thorne</dc:creator>
  <cp:lastModifiedBy>Sianne Wilson</cp:lastModifiedBy>
  <cp:revision>2</cp:revision>
  <cp:lastPrinted>2020-12-14T15:33:00Z</cp:lastPrinted>
  <dcterms:created xsi:type="dcterms:W3CDTF">2022-07-21T13:56:00Z</dcterms:created>
  <dcterms:modified xsi:type="dcterms:W3CDTF">2022-07-21T13:56:00Z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0x0101009E45504AB442734BA1DE6691B782FBCF00F6280709B44939478878CB44503285D7</vt:lpwstr>
  </property>
</Properties>
</file>