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4531" w14:textId="77777777" w:rsidR="00C226AB" w:rsidRPr="0059474B" w:rsidRDefault="00483530" w:rsidP="00C559A9">
      <w:pPr>
        <w:tabs>
          <w:tab w:val="center" w:pos="4816"/>
          <w:tab w:val="left" w:pos="6780"/>
          <w:tab w:val="right" w:pos="10206"/>
        </w:tabs>
        <w:spacing w:after="240"/>
        <w:rPr>
          <w:rFonts w:ascii="Calibri" w:hAnsi="Calibri" w:cs="Calibri"/>
          <w:b/>
          <w:color w:val="052264"/>
          <w:sz w:val="32"/>
          <w:szCs w:val="32"/>
        </w:rPr>
      </w:pPr>
      <w:r>
        <w:rPr>
          <w:noProof/>
          <w:lang w:eastAsia="en-GB"/>
        </w:rPr>
        <w:drawing>
          <wp:anchor distT="0" distB="0" distL="114300" distR="114300" simplePos="0" relativeHeight="251659264" behindDoc="0" locked="0" layoutInCell="1" allowOverlap="1" wp14:anchorId="48FF454D" wp14:editId="48FF454E">
            <wp:simplePos x="0" y="0"/>
            <wp:positionH relativeFrom="column">
              <wp:posOffset>-141605</wp:posOffset>
            </wp:positionH>
            <wp:positionV relativeFrom="paragraph">
              <wp:posOffset>-247015</wp:posOffset>
            </wp:positionV>
            <wp:extent cx="4692015" cy="1311275"/>
            <wp:effectExtent l="0" t="0" r="0" b="3175"/>
            <wp:wrapSquare wrapText="bothSides"/>
            <wp:docPr id="2" name="Picture 2" descr="N:\Marcomms\NEW BRAND (Sept12)\STAR SPRINGS ACADMEY FRONT 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rcomms\NEW BRAND (Sept12)\STAR SPRINGS ACADMEY FRONT ENT.jpg"/>
                    <pic:cNvPicPr>
                      <a:picLocks noChangeAspect="1" noChangeArrowheads="1"/>
                    </pic:cNvPicPr>
                  </pic:nvPicPr>
                  <pic:blipFill>
                    <a:blip r:embed="rId12" cstate="print"/>
                    <a:srcRect/>
                    <a:stretch>
                      <a:fillRect/>
                    </a:stretch>
                  </pic:blipFill>
                  <pic:spPr bwMode="auto">
                    <a:xfrm>
                      <a:off x="0" y="0"/>
                      <a:ext cx="4692015" cy="1311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59A9">
        <w:rPr>
          <w:rFonts w:cs="Arial"/>
          <w:b/>
          <w:color w:val="052264"/>
          <w:szCs w:val="22"/>
        </w:rPr>
        <w:tab/>
      </w:r>
      <w:r w:rsidR="00C559A9" w:rsidRPr="0059474B">
        <w:rPr>
          <w:rFonts w:ascii="Calibri" w:hAnsi="Calibri" w:cs="Calibri"/>
          <w:b/>
          <w:color w:val="052264"/>
          <w:sz w:val="32"/>
          <w:szCs w:val="32"/>
        </w:rPr>
        <w:tab/>
      </w:r>
      <w:r w:rsidR="00C559A9" w:rsidRPr="0059474B">
        <w:rPr>
          <w:rFonts w:ascii="Calibri" w:hAnsi="Calibri" w:cs="Calibri"/>
          <w:b/>
          <w:color w:val="052264"/>
          <w:sz w:val="32"/>
          <w:szCs w:val="32"/>
        </w:rPr>
        <w:tab/>
      </w:r>
    </w:p>
    <w:p w14:paraId="48FF4532" w14:textId="77777777" w:rsidR="00CA656B" w:rsidRDefault="00CA656B" w:rsidP="00CA656B">
      <w:pPr>
        <w:tabs>
          <w:tab w:val="left" w:pos="6780"/>
        </w:tabs>
        <w:spacing w:after="240"/>
        <w:rPr>
          <w:rFonts w:cs="Arial"/>
          <w:b/>
          <w:color w:val="052264"/>
          <w:szCs w:val="22"/>
        </w:rPr>
      </w:pPr>
    </w:p>
    <w:p w14:paraId="48FF4533" w14:textId="77777777" w:rsidR="00C226AB" w:rsidRPr="0059474B" w:rsidRDefault="00C226AB" w:rsidP="00CA656B">
      <w:pPr>
        <w:tabs>
          <w:tab w:val="left" w:pos="6780"/>
        </w:tabs>
        <w:spacing w:after="240"/>
        <w:rPr>
          <w:rFonts w:ascii="Calibri" w:hAnsi="Calibri" w:cs="Calibri"/>
          <w:b/>
          <w:color w:val="0079BC"/>
          <w:sz w:val="24"/>
        </w:rPr>
      </w:pPr>
    </w:p>
    <w:p w14:paraId="48FF4534" w14:textId="77777777" w:rsidR="00C226AB" w:rsidRPr="0059474B" w:rsidRDefault="009D6135" w:rsidP="009D6135">
      <w:pPr>
        <w:tabs>
          <w:tab w:val="center" w:pos="4816"/>
          <w:tab w:val="left" w:pos="6780"/>
          <w:tab w:val="right" w:pos="9632"/>
        </w:tabs>
        <w:spacing w:after="360"/>
        <w:rPr>
          <w:rFonts w:ascii="Calibri" w:hAnsi="Calibri" w:cs="Calibri"/>
          <w:color w:val="000000"/>
          <w:szCs w:val="22"/>
        </w:rPr>
      </w:pPr>
      <w:r w:rsidRPr="0059474B">
        <w:rPr>
          <w:rFonts w:ascii="Calibri" w:hAnsi="Calibri" w:cs="Calibri"/>
          <w:color w:val="000000"/>
          <w:szCs w:val="22"/>
        </w:rPr>
        <w:tab/>
      </w:r>
      <w:r w:rsidRPr="0059474B">
        <w:rPr>
          <w:rFonts w:ascii="Calibri" w:hAnsi="Calibri" w:cs="Calibri"/>
          <w:color w:val="000000"/>
          <w:szCs w:val="22"/>
        </w:rPr>
        <w:tab/>
      </w:r>
    </w:p>
    <w:p w14:paraId="48FF4535"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36"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37" w14:textId="77777777" w:rsidR="00E50249" w:rsidRDefault="00E50249" w:rsidP="009D6135">
      <w:pPr>
        <w:tabs>
          <w:tab w:val="center" w:pos="4816"/>
          <w:tab w:val="left" w:pos="6780"/>
          <w:tab w:val="right" w:pos="9632"/>
        </w:tabs>
        <w:spacing w:after="360"/>
        <w:rPr>
          <w:rFonts w:ascii="Calibri" w:hAnsi="Calibri" w:cs="Calibri"/>
          <w:b/>
          <w:color w:val="052264"/>
          <w:szCs w:val="22"/>
        </w:rPr>
      </w:pPr>
    </w:p>
    <w:p w14:paraId="48FF4538" w14:textId="77777777" w:rsidR="00483530" w:rsidRDefault="00483530" w:rsidP="009D6135">
      <w:pPr>
        <w:tabs>
          <w:tab w:val="center" w:pos="4816"/>
          <w:tab w:val="left" w:pos="6780"/>
          <w:tab w:val="right" w:pos="9632"/>
        </w:tabs>
        <w:spacing w:after="360"/>
        <w:rPr>
          <w:rFonts w:ascii="Calibri" w:hAnsi="Calibri" w:cs="Calibri"/>
          <w:b/>
          <w:color w:val="052264"/>
          <w:szCs w:val="22"/>
        </w:rPr>
      </w:pPr>
    </w:p>
    <w:p w14:paraId="48FF4539" w14:textId="77777777" w:rsidR="00483530" w:rsidRDefault="00483530" w:rsidP="009D6135">
      <w:pPr>
        <w:tabs>
          <w:tab w:val="center" w:pos="4816"/>
          <w:tab w:val="left" w:pos="6780"/>
          <w:tab w:val="right" w:pos="9632"/>
        </w:tabs>
        <w:spacing w:after="360"/>
        <w:rPr>
          <w:rFonts w:ascii="Calibri" w:hAnsi="Calibri" w:cs="Calibri"/>
          <w:b/>
          <w:color w:val="052264"/>
          <w:szCs w:val="22"/>
        </w:rPr>
      </w:pPr>
    </w:p>
    <w:p w14:paraId="48FF453A" w14:textId="77777777" w:rsidR="00483530" w:rsidRDefault="00483530" w:rsidP="009D6135">
      <w:pPr>
        <w:tabs>
          <w:tab w:val="center" w:pos="4816"/>
          <w:tab w:val="left" w:pos="6780"/>
          <w:tab w:val="right" w:pos="9632"/>
        </w:tabs>
        <w:spacing w:after="360"/>
        <w:rPr>
          <w:rFonts w:ascii="Calibri" w:hAnsi="Calibri" w:cs="Calibri"/>
          <w:b/>
          <w:color w:val="052264"/>
          <w:szCs w:val="22"/>
        </w:rPr>
      </w:pPr>
    </w:p>
    <w:p w14:paraId="48FF453B" w14:textId="77777777" w:rsidR="00483530" w:rsidRPr="001042CB" w:rsidRDefault="00483530" w:rsidP="009D6135">
      <w:pPr>
        <w:tabs>
          <w:tab w:val="center" w:pos="4816"/>
          <w:tab w:val="left" w:pos="6780"/>
          <w:tab w:val="right" w:pos="9632"/>
        </w:tabs>
        <w:spacing w:after="360"/>
        <w:rPr>
          <w:rFonts w:ascii="Calibri" w:hAnsi="Calibri" w:cs="Calibri"/>
          <w:b/>
          <w:color w:val="052264"/>
          <w:szCs w:val="22"/>
        </w:rPr>
      </w:pPr>
    </w:p>
    <w:p w14:paraId="48FF453C" w14:textId="29EB2286" w:rsidR="00483530" w:rsidRPr="00483530" w:rsidRDefault="008102FD" w:rsidP="00483530">
      <w:pPr>
        <w:tabs>
          <w:tab w:val="center" w:pos="4816"/>
          <w:tab w:val="left" w:pos="6780"/>
          <w:tab w:val="right" w:pos="10206"/>
        </w:tabs>
        <w:rPr>
          <w:rFonts w:ascii="Calibri" w:eastAsia="Calibri" w:hAnsi="Calibri" w:cs="Calibri"/>
          <w:color w:val="052264"/>
          <w:sz w:val="120"/>
          <w:szCs w:val="120"/>
        </w:rPr>
      </w:pPr>
      <w:r>
        <w:rPr>
          <w:rFonts w:ascii="Calibri" w:eastAsia="Calibri" w:hAnsi="Calibri" w:cs="Calibri"/>
          <w:color w:val="052264"/>
          <w:sz w:val="120"/>
          <w:szCs w:val="120"/>
        </w:rPr>
        <w:t>Accessibility Plan</w:t>
      </w:r>
    </w:p>
    <w:p w14:paraId="48FF453F" w14:textId="0A60F255" w:rsidR="00483530" w:rsidRPr="00D057C4" w:rsidRDefault="00483530" w:rsidP="00483530">
      <w:pPr>
        <w:tabs>
          <w:tab w:val="center" w:pos="4816"/>
          <w:tab w:val="left" w:pos="6780"/>
          <w:tab w:val="right" w:pos="10206"/>
        </w:tabs>
        <w:rPr>
          <w:rFonts w:ascii="Calibri" w:eastAsia="Calibri" w:hAnsi="Calibri" w:cs="Calibri"/>
          <w:szCs w:val="22"/>
        </w:rPr>
      </w:pPr>
      <w:r w:rsidRPr="00D057C4">
        <w:rPr>
          <w:rFonts w:ascii="Calibri" w:eastAsia="Calibri" w:hAnsi="Calibri" w:cs="Calibri"/>
          <w:szCs w:val="22"/>
        </w:rPr>
        <w:t>Date:</w:t>
      </w:r>
      <w:r w:rsidR="008102FD" w:rsidRPr="00D057C4">
        <w:rPr>
          <w:rFonts w:ascii="Calibri" w:eastAsia="Calibri" w:hAnsi="Calibri" w:cs="Calibri"/>
          <w:szCs w:val="22"/>
        </w:rPr>
        <w:t xml:space="preserve"> </w:t>
      </w:r>
      <w:r w:rsidR="00B414A8" w:rsidRPr="00D057C4">
        <w:rPr>
          <w:rFonts w:ascii="Calibri" w:eastAsia="Calibri" w:hAnsi="Calibri" w:cs="Calibri"/>
          <w:szCs w:val="22"/>
          <w:u w:val="dotted"/>
        </w:rPr>
        <w:t>September 2022</w:t>
      </w:r>
    </w:p>
    <w:p w14:paraId="48FF4540"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1"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2"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3"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4"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5" w14:textId="77777777" w:rsidR="00E50249" w:rsidRDefault="00E50249" w:rsidP="009D6135">
      <w:pPr>
        <w:tabs>
          <w:tab w:val="center" w:pos="4816"/>
          <w:tab w:val="left" w:pos="6780"/>
          <w:tab w:val="right" w:pos="9632"/>
        </w:tabs>
        <w:spacing w:after="360"/>
        <w:rPr>
          <w:rFonts w:ascii="Calibri" w:hAnsi="Calibri" w:cs="Calibri"/>
          <w:b/>
          <w:color w:val="052264"/>
          <w:szCs w:val="22"/>
        </w:rPr>
      </w:pPr>
    </w:p>
    <w:p w14:paraId="18BC9E7A" w14:textId="77777777" w:rsidR="00D057C4" w:rsidRPr="001042CB" w:rsidRDefault="00D057C4" w:rsidP="009D6135">
      <w:pPr>
        <w:tabs>
          <w:tab w:val="center" w:pos="4816"/>
          <w:tab w:val="left" w:pos="6780"/>
          <w:tab w:val="right" w:pos="9632"/>
        </w:tabs>
        <w:spacing w:after="360"/>
        <w:rPr>
          <w:rFonts w:ascii="Calibri" w:hAnsi="Calibri" w:cs="Calibri"/>
          <w:b/>
          <w:color w:val="052264"/>
          <w:szCs w:val="22"/>
        </w:rPr>
      </w:pPr>
    </w:p>
    <w:p w14:paraId="48FF454A" w14:textId="52C62F20" w:rsidR="00E50249" w:rsidRPr="00FF3A49" w:rsidRDefault="008102FD" w:rsidP="009D6135">
      <w:pPr>
        <w:tabs>
          <w:tab w:val="center" w:pos="4816"/>
          <w:tab w:val="left" w:pos="6780"/>
          <w:tab w:val="right" w:pos="9632"/>
        </w:tabs>
        <w:spacing w:after="360"/>
        <w:rPr>
          <w:rFonts w:ascii="Calibri" w:hAnsi="Calibri" w:cs="Calibri"/>
          <w:b/>
          <w:sz w:val="24"/>
          <w:szCs w:val="22"/>
        </w:rPr>
      </w:pPr>
      <w:r w:rsidRPr="00FF3A49">
        <w:rPr>
          <w:rFonts w:ascii="Calibri" w:hAnsi="Calibri" w:cs="Calibri"/>
          <w:b/>
          <w:sz w:val="24"/>
          <w:szCs w:val="22"/>
        </w:rPr>
        <w:lastRenderedPageBreak/>
        <w:t>Accessibility Statement</w:t>
      </w:r>
    </w:p>
    <w:p w14:paraId="75C64807" w14:textId="0EABE3F6" w:rsidR="008102FD" w:rsidRPr="00FF3A49" w:rsidRDefault="00B762F1" w:rsidP="009D6135">
      <w:pPr>
        <w:tabs>
          <w:tab w:val="center" w:pos="4816"/>
          <w:tab w:val="left" w:pos="6780"/>
          <w:tab w:val="right" w:pos="9632"/>
        </w:tabs>
        <w:spacing w:after="360"/>
        <w:rPr>
          <w:rFonts w:ascii="Calibri" w:hAnsi="Calibri" w:cs="Calibri"/>
          <w:szCs w:val="22"/>
        </w:rPr>
      </w:pPr>
      <w:r w:rsidRPr="00FF3A49">
        <w:rPr>
          <w:rFonts w:ascii="Calibri" w:hAnsi="Calibri" w:cs="Calibri"/>
          <w:szCs w:val="22"/>
        </w:rPr>
        <w:t xml:space="preserve">Our Academy provides a premise that is suitable and sufficient </w:t>
      </w:r>
      <w:r w:rsidR="002465CD" w:rsidRPr="00FF3A49">
        <w:rPr>
          <w:rFonts w:ascii="Calibri" w:hAnsi="Calibri" w:cs="Calibri"/>
          <w:szCs w:val="22"/>
        </w:rPr>
        <w:t xml:space="preserve">for </w:t>
      </w:r>
      <w:r w:rsidRPr="00FF3A49">
        <w:rPr>
          <w:rFonts w:ascii="Calibri" w:hAnsi="Calibri" w:cs="Calibri"/>
          <w:szCs w:val="22"/>
        </w:rPr>
        <w:t xml:space="preserve">all learning requirements. The </w:t>
      </w:r>
      <w:r w:rsidR="002815A7" w:rsidRPr="00FF3A49">
        <w:rPr>
          <w:rFonts w:ascii="Calibri" w:hAnsi="Calibri" w:cs="Calibri"/>
          <w:szCs w:val="22"/>
        </w:rPr>
        <w:t>A</w:t>
      </w:r>
      <w:r w:rsidRPr="00FF3A49">
        <w:rPr>
          <w:rFonts w:ascii="Calibri" w:hAnsi="Calibri" w:cs="Calibri"/>
          <w:szCs w:val="22"/>
        </w:rPr>
        <w:t xml:space="preserve">cademy will </w:t>
      </w:r>
      <w:r w:rsidR="00B445A4" w:rsidRPr="00FF3A49">
        <w:rPr>
          <w:rFonts w:ascii="Calibri" w:hAnsi="Calibri" w:cs="Calibri"/>
          <w:szCs w:val="22"/>
        </w:rPr>
        <w:t>provide</w:t>
      </w:r>
      <w:r w:rsidR="00DF22AC" w:rsidRPr="00FF3A49">
        <w:rPr>
          <w:rFonts w:ascii="Calibri" w:hAnsi="Calibri" w:cs="Calibri"/>
          <w:szCs w:val="22"/>
        </w:rPr>
        <w:t xml:space="preserve"> a broad </w:t>
      </w:r>
      <w:r w:rsidR="00B445A4" w:rsidRPr="00FF3A49">
        <w:rPr>
          <w:rFonts w:ascii="Calibri" w:hAnsi="Calibri" w:cs="Calibri"/>
          <w:szCs w:val="22"/>
        </w:rPr>
        <w:t xml:space="preserve">curriculum which will be </w:t>
      </w:r>
      <w:r w:rsidR="00167418" w:rsidRPr="00FF3A49">
        <w:rPr>
          <w:rFonts w:ascii="Calibri" w:hAnsi="Calibri" w:cs="Calibri"/>
          <w:szCs w:val="22"/>
        </w:rPr>
        <w:t>accessible</w:t>
      </w:r>
      <w:r w:rsidR="00B445A4" w:rsidRPr="00FF3A49">
        <w:rPr>
          <w:rFonts w:ascii="Calibri" w:hAnsi="Calibri" w:cs="Calibri"/>
          <w:szCs w:val="22"/>
        </w:rPr>
        <w:t xml:space="preserve"> to all students irrespective of special need or disability.</w:t>
      </w:r>
    </w:p>
    <w:p w14:paraId="75C4AB9B" w14:textId="411C9C94" w:rsidR="00026639" w:rsidRPr="00FF3A49" w:rsidRDefault="00026639" w:rsidP="009D6135">
      <w:pPr>
        <w:tabs>
          <w:tab w:val="center" w:pos="4816"/>
          <w:tab w:val="left" w:pos="6780"/>
          <w:tab w:val="right" w:pos="9632"/>
        </w:tabs>
        <w:spacing w:after="360"/>
        <w:rPr>
          <w:rFonts w:ascii="Calibri" w:hAnsi="Calibri" w:cs="Calibri"/>
          <w:i/>
          <w:szCs w:val="22"/>
        </w:rPr>
      </w:pPr>
      <w:r w:rsidRPr="00FF3A49">
        <w:rPr>
          <w:rFonts w:ascii="Calibri" w:hAnsi="Calibri" w:cs="Calibri"/>
          <w:i/>
          <w:szCs w:val="22"/>
        </w:rPr>
        <w:t xml:space="preserve">This Accessibility Policy and Plan are drawn up in compliance with current legislation </w:t>
      </w:r>
      <w:r w:rsidR="00167418" w:rsidRPr="00FF3A49">
        <w:rPr>
          <w:rFonts w:ascii="Calibri" w:hAnsi="Calibri" w:cs="Calibri"/>
          <w:i/>
          <w:szCs w:val="22"/>
        </w:rPr>
        <w:t>and</w:t>
      </w:r>
      <w:r w:rsidRPr="00FF3A49">
        <w:rPr>
          <w:rFonts w:ascii="Calibri" w:hAnsi="Calibri" w:cs="Calibri"/>
          <w:i/>
          <w:szCs w:val="22"/>
        </w:rPr>
        <w:t xml:space="preserve"> requirements as specified in Schedule 10, (relating to</w:t>
      </w:r>
      <w:r w:rsidR="00744F38" w:rsidRPr="00FF3A49">
        <w:rPr>
          <w:rFonts w:ascii="Calibri" w:hAnsi="Calibri" w:cs="Calibri"/>
          <w:i/>
          <w:szCs w:val="22"/>
        </w:rPr>
        <w:t xml:space="preserve"> Disability,) of the Equality Act </w:t>
      </w:r>
      <w:proofErr w:type="gramStart"/>
      <w:r w:rsidR="00744F38" w:rsidRPr="00FF3A49">
        <w:rPr>
          <w:rFonts w:ascii="Calibri" w:hAnsi="Calibri" w:cs="Calibri"/>
          <w:i/>
          <w:szCs w:val="22"/>
        </w:rPr>
        <w:t>2010</w:t>
      </w:r>
      <w:r w:rsidR="00916DAB" w:rsidRPr="00FF3A49">
        <w:rPr>
          <w:rFonts w:ascii="Calibri" w:hAnsi="Calibri" w:cs="Calibri"/>
          <w:i/>
          <w:szCs w:val="22"/>
        </w:rPr>
        <w:t xml:space="preserve"> </w:t>
      </w:r>
      <w:r w:rsidR="00744F38" w:rsidRPr="00FF3A49">
        <w:rPr>
          <w:rFonts w:ascii="Calibri" w:hAnsi="Calibri" w:cs="Calibri"/>
          <w:i/>
          <w:szCs w:val="22"/>
        </w:rPr>
        <w:t>.</w:t>
      </w:r>
      <w:proofErr w:type="gramEnd"/>
      <w:r w:rsidR="00744F38" w:rsidRPr="00FF3A49">
        <w:rPr>
          <w:rFonts w:ascii="Calibri" w:hAnsi="Calibri" w:cs="Calibri"/>
          <w:i/>
          <w:szCs w:val="22"/>
        </w:rPr>
        <w:t xml:space="preserve"> It also operates alongside and within the Academ</w:t>
      </w:r>
      <w:r w:rsidR="00717F98" w:rsidRPr="00FF3A49">
        <w:rPr>
          <w:rFonts w:ascii="Calibri" w:hAnsi="Calibri" w:cs="Calibri"/>
          <w:i/>
          <w:szCs w:val="22"/>
        </w:rPr>
        <w:t>y’s</w:t>
      </w:r>
      <w:r w:rsidR="00744F38" w:rsidRPr="00FF3A49">
        <w:rPr>
          <w:rFonts w:ascii="Calibri" w:hAnsi="Calibri" w:cs="Calibri"/>
          <w:i/>
          <w:szCs w:val="22"/>
        </w:rPr>
        <w:t xml:space="preserve"> special educational needs (SEN) policy. School governors and United Learning are accountable for ensuring the implementation, </w:t>
      </w:r>
      <w:proofErr w:type="gramStart"/>
      <w:r w:rsidR="00744F38" w:rsidRPr="00FF3A49">
        <w:rPr>
          <w:rFonts w:ascii="Calibri" w:hAnsi="Calibri" w:cs="Calibri"/>
          <w:i/>
          <w:szCs w:val="22"/>
        </w:rPr>
        <w:t>review</w:t>
      </w:r>
      <w:proofErr w:type="gramEnd"/>
      <w:r w:rsidR="00744F38" w:rsidRPr="00FF3A49">
        <w:rPr>
          <w:rFonts w:ascii="Calibri" w:hAnsi="Calibri" w:cs="Calibri"/>
          <w:i/>
          <w:szCs w:val="22"/>
        </w:rPr>
        <w:t xml:space="preserve"> and reporting on the progress of the </w:t>
      </w:r>
      <w:r w:rsidR="00167418" w:rsidRPr="00FF3A49">
        <w:rPr>
          <w:rFonts w:ascii="Calibri" w:hAnsi="Calibri" w:cs="Calibri"/>
          <w:i/>
          <w:szCs w:val="22"/>
        </w:rPr>
        <w:t>Accessibility</w:t>
      </w:r>
      <w:r w:rsidR="00744F38" w:rsidRPr="00FF3A49">
        <w:rPr>
          <w:rFonts w:ascii="Calibri" w:hAnsi="Calibri" w:cs="Calibri"/>
          <w:i/>
          <w:szCs w:val="22"/>
        </w:rPr>
        <w:t xml:space="preserve"> Plan over a prescribed period. </w:t>
      </w:r>
    </w:p>
    <w:p w14:paraId="1E1874D2" w14:textId="15667B1B" w:rsidR="00F1284F" w:rsidRPr="00FF3A49" w:rsidRDefault="00947B8D" w:rsidP="009D6135">
      <w:pPr>
        <w:tabs>
          <w:tab w:val="center" w:pos="4816"/>
          <w:tab w:val="left" w:pos="6780"/>
          <w:tab w:val="right" w:pos="9632"/>
        </w:tabs>
        <w:spacing w:after="360"/>
        <w:rPr>
          <w:rFonts w:ascii="Calibri" w:hAnsi="Calibri" w:cs="Calibri"/>
          <w:szCs w:val="22"/>
        </w:rPr>
      </w:pPr>
      <w:r w:rsidRPr="00FF3A49">
        <w:rPr>
          <w:rFonts w:ascii="Calibri" w:hAnsi="Calibri" w:cs="Calibri"/>
          <w:szCs w:val="22"/>
        </w:rPr>
        <w:t xml:space="preserve">Our aim is to ensure the curriculum </w:t>
      </w:r>
      <w:r w:rsidR="00167418" w:rsidRPr="00FF3A49">
        <w:rPr>
          <w:rFonts w:ascii="Calibri" w:hAnsi="Calibri" w:cs="Calibri"/>
          <w:szCs w:val="22"/>
        </w:rPr>
        <w:t>is differentiated</w:t>
      </w:r>
      <w:r w:rsidRPr="00FF3A49">
        <w:rPr>
          <w:rFonts w:ascii="Calibri" w:hAnsi="Calibri" w:cs="Calibri"/>
          <w:szCs w:val="22"/>
        </w:rPr>
        <w:t xml:space="preserve"> to meet the learning needs of </w:t>
      </w:r>
      <w:r w:rsidR="002465CD" w:rsidRPr="00FF3A49">
        <w:rPr>
          <w:rFonts w:ascii="Calibri" w:hAnsi="Calibri" w:cs="Calibri"/>
          <w:szCs w:val="22"/>
        </w:rPr>
        <w:t>students</w:t>
      </w:r>
      <w:r w:rsidRPr="00FF3A49">
        <w:rPr>
          <w:rFonts w:ascii="Calibri" w:hAnsi="Calibri" w:cs="Calibri"/>
          <w:szCs w:val="22"/>
        </w:rPr>
        <w:t xml:space="preserve"> with SEN</w:t>
      </w:r>
      <w:r w:rsidR="00026639" w:rsidRPr="00FF3A49">
        <w:rPr>
          <w:rFonts w:ascii="Calibri" w:hAnsi="Calibri" w:cs="Calibri"/>
          <w:szCs w:val="22"/>
        </w:rPr>
        <w:t xml:space="preserve"> needs</w:t>
      </w:r>
      <w:r w:rsidRPr="00FF3A49">
        <w:rPr>
          <w:rFonts w:ascii="Calibri" w:hAnsi="Calibri" w:cs="Calibri"/>
          <w:szCs w:val="22"/>
        </w:rPr>
        <w:t xml:space="preserve"> and disabilities, and ensure </w:t>
      </w:r>
      <w:r w:rsidR="00167418" w:rsidRPr="00FF3A49">
        <w:rPr>
          <w:rFonts w:ascii="Calibri" w:hAnsi="Calibri" w:cs="Calibri"/>
          <w:szCs w:val="22"/>
        </w:rPr>
        <w:t>targets</w:t>
      </w:r>
      <w:r w:rsidR="00717F98" w:rsidRPr="00FF3A49">
        <w:rPr>
          <w:rFonts w:ascii="Calibri" w:hAnsi="Calibri" w:cs="Calibri"/>
          <w:szCs w:val="22"/>
        </w:rPr>
        <w:t xml:space="preserve"> are e</w:t>
      </w:r>
      <w:r w:rsidR="002465CD" w:rsidRPr="00FF3A49">
        <w:rPr>
          <w:rFonts w:ascii="Calibri" w:hAnsi="Calibri" w:cs="Calibri"/>
          <w:szCs w:val="22"/>
        </w:rPr>
        <w:t xml:space="preserve">ffective and </w:t>
      </w:r>
      <w:r w:rsidR="00167418" w:rsidRPr="00FF3A49">
        <w:rPr>
          <w:rFonts w:ascii="Calibri" w:hAnsi="Calibri" w:cs="Calibri"/>
          <w:szCs w:val="22"/>
        </w:rPr>
        <w:t>appropriate</w:t>
      </w:r>
      <w:r w:rsidRPr="00FF3A49">
        <w:rPr>
          <w:rFonts w:ascii="Calibri" w:hAnsi="Calibri" w:cs="Calibri"/>
          <w:szCs w:val="22"/>
        </w:rPr>
        <w:t>.</w:t>
      </w:r>
      <w:r w:rsidR="00F1284F" w:rsidRPr="00FF3A49">
        <w:rPr>
          <w:rFonts w:ascii="Calibri" w:hAnsi="Calibri" w:cs="Calibri"/>
          <w:szCs w:val="22"/>
        </w:rPr>
        <w:t xml:space="preserve"> We will make certain that the physical environment of the school buildings and grounds is managed and improved to m</w:t>
      </w:r>
      <w:r w:rsidR="00AC5469" w:rsidRPr="00FF3A49">
        <w:rPr>
          <w:rFonts w:ascii="Calibri" w:hAnsi="Calibri" w:cs="Calibri"/>
          <w:szCs w:val="22"/>
        </w:rPr>
        <w:t>eet</w:t>
      </w:r>
      <w:r w:rsidR="00F1284F" w:rsidRPr="00FF3A49">
        <w:rPr>
          <w:rFonts w:ascii="Calibri" w:hAnsi="Calibri" w:cs="Calibri"/>
          <w:szCs w:val="22"/>
        </w:rPr>
        <w:t xml:space="preserve"> the needs of </w:t>
      </w:r>
      <w:r w:rsidR="00026639" w:rsidRPr="00FF3A49">
        <w:rPr>
          <w:rFonts w:ascii="Calibri" w:hAnsi="Calibri" w:cs="Calibri"/>
          <w:szCs w:val="22"/>
        </w:rPr>
        <w:t>a range of current and prospective students with disabilities</w:t>
      </w:r>
      <w:r w:rsidR="002465CD" w:rsidRPr="00FF3A49">
        <w:rPr>
          <w:rFonts w:ascii="Calibri" w:hAnsi="Calibri" w:cs="Calibri"/>
          <w:szCs w:val="22"/>
        </w:rPr>
        <w:t xml:space="preserve"> as well as staff members and visitors</w:t>
      </w:r>
      <w:r w:rsidR="00026639" w:rsidRPr="00FF3A49">
        <w:rPr>
          <w:rFonts w:ascii="Calibri" w:hAnsi="Calibri" w:cs="Calibri"/>
          <w:szCs w:val="22"/>
        </w:rPr>
        <w:t>. To ensure staff</w:t>
      </w:r>
      <w:r w:rsidR="00AC5469" w:rsidRPr="00FF3A49">
        <w:rPr>
          <w:rFonts w:ascii="Calibri" w:hAnsi="Calibri" w:cs="Calibri"/>
          <w:szCs w:val="22"/>
        </w:rPr>
        <w:t>, visitors</w:t>
      </w:r>
      <w:r w:rsidR="00026639" w:rsidRPr="00FF3A49">
        <w:rPr>
          <w:rFonts w:ascii="Calibri" w:hAnsi="Calibri" w:cs="Calibri"/>
          <w:szCs w:val="22"/>
        </w:rPr>
        <w:t xml:space="preserve"> or students with SEN needs and disabilities </w:t>
      </w:r>
      <w:r w:rsidR="00717F98" w:rsidRPr="00FF3A49">
        <w:rPr>
          <w:rFonts w:ascii="Calibri" w:hAnsi="Calibri" w:cs="Calibri"/>
          <w:szCs w:val="22"/>
        </w:rPr>
        <w:t xml:space="preserve">are </w:t>
      </w:r>
      <w:r w:rsidR="00026639" w:rsidRPr="00FF3A49">
        <w:rPr>
          <w:rFonts w:ascii="Calibri" w:hAnsi="Calibri" w:cs="Calibri"/>
          <w:szCs w:val="22"/>
        </w:rPr>
        <w:t xml:space="preserve">not alienated or discriminated against. </w:t>
      </w:r>
      <w:r w:rsidR="00717F98" w:rsidRPr="00FF3A49">
        <w:rPr>
          <w:rFonts w:ascii="Calibri" w:hAnsi="Calibri" w:cs="Calibri"/>
          <w:szCs w:val="22"/>
        </w:rPr>
        <w:t>We will ensure t</w:t>
      </w:r>
      <w:r w:rsidR="00026639" w:rsidRPr="00FF3A49">
        <w:rPr>
          <w:rFonts w:ascii="Calibri" w:hAnsi="Calibri" w:cs="Calibri"/>
          <w:szCs w:val="22"/>
        </w:rPr>
        <w:t>hat everyone is equall</w:t>
      </w:r>
      <w:r w:rsidR="002465CD" w:rsidRPr="00FF3A49">
        <w:rPr>
          <w:rFonts w:ascii="Calibri" w:hAnsi="Calibri" w:cs="Calibri"/>
          <w:szCs w:val="22"/>
        </w:rPr>
        <w:t xml:space="preserve">y </w:t>
      </w:r>
      <w:r w:rsidR="00026639" w:rsidRPr="00FF3A49">
        <w:rPr>
          <w:rFonts w:ascii="Calibri" w:hAnsi="Calibri" w:cs="Calibri"/>
          <w:szCs w:val="22"/>
        </w:rPr>
        <w:t xml:space="preserve">able to access the </w:t>
      </w:r>
      <w:r w:rsidR="00167418" w:rsidRPr="00FF3A49">
        <w:rPr>
          <w:rFonts w:ascii="Calibri" w:hAnsi="Calibri" w:cs="Calibri"/>
          <w:szCs w:val="22"/>
        </w:rPr>
        <w:t>curriculum</w:t>
      </w:r>
      <w:r w:rsidR="00AC5469" w:rsidRPr="00FF3A49">
        <w:rPr>
          <w:rFonts w:ascii="Calibri" w:hAnsi="Calibri" w:cs="Calibri"/>
          <w:szCs w:val="22"/>
        </w:rPr>
        <w:t xml:space="preserve">, information </w:t>
      </w:r>
      <w:r w:rsidR="00026639" w:rsidRPr="00FF3A49">
        <w:rPr>
          <w:rFonts w:ascii="Calibri" w:hAnsi="Calibri" w:cs="Calibri"/>
          <w:szCs w:val="22"/>
        </w:rPr>
        <w:t>and employment where required.</w:t>
      </w:r>
    </w:p>
    <w:p w14:paraId="22DB50B1" w14:textId="52B34F18" w:rsidR="003F6F65" w:rsidRPr="00FF3A49" w:rsidRDefault="002465CD" w:rsidP="009D6135">
      <w:pPr>
        <w:tabs>
          <w:tab w:val="center" w:pos="4816"/>
          <w:tab w:val="left" w:pos="6780"/>
          <w:tab w:val="right" w:pos="9632"/>
        </w:tabs>
        <w:spacing w:after="360"/>
        <w:rPr>
          <w:rFonts w:ascii="Calibri" w:hAnsi="Calibri" w:cs="Calibri"/>
          <w:szCs w:val="22"/>
        </w:rPr>
      </w:pPr>
      <w:r w:rsidRPr="00FF3A49">
        <w:rPr>
          <w:rFonts w:ascii="Calibri" w:hAnsi="Calibri" w:cs="Calibri"/>
          <w:szCs w:val="22"/>
        </w:rPr>
        <w:t xml:space="preserve">We are </w:t>
      </w:r>
      <w:r w:rsidR="00167418" w:rsidRPr="00FF3A49">
        <w:rPr>
          <w:rFonts w:ascii="Calibri" w:hAnsi="Calibri" w:cs="Calibri"/>
          <w:szCs w:val="22"/>
        </w:rPr>
        <w:t>committed</w:t>
      </w:r>
      <w:r w:rsidRPr="00FF3A49">
        <w:rPr>
          <w:rFonts w:ascii="Calibri" w:hAnsi="Calibri" w:cs="Calibri"/>
          <w:szCs w:val="22"/>
        </w:rPr>
        <w:t xml:space="preserve"> to challenging negative attitudes about disabilities and to develop a culture of awareness, tolerance and inclusion</w:t>
      </w:r>
      <w:r w:rsidR="003F6F65" w:rsidRPr="00FF3A49">
        <w:rPr>
          <w:rFonts w:ascii="Calibri" w:hAnsi="Calibri" w:cs="Calibri"/>
          <w:szCs w:val="22"/>
        </w:rPr>
        <w:t xml:space="preserve"> and ensuring we provide an accessible environment which </w:t>
      </w:r>
      <w:proofErr w:type="spellStart"/>
      <w:r w:rsidR="003F6F65" w:rsidRPr="00FF3A49">
        <w:rPr>
          <w:rFonts w:ascii="Calibri" w:hAnsi="Calibri" w:cs="Calibri"/>
          <w:szCs w:val="22"/>
        </w:rPr>
        <w:t>which</w:t>
      </w:r>
      <w:proofErr w:type="spellEnd"/>
      <w:r w:rsidR="003F6F65" w:rsidRPr="00FF3A49">
        <w:rPr>
          <w:rFonts w:ascii="Calibri" w:hAnsi="Calibri" w:cs="Calibri"/>
          <w:szCs w:val="22"/>
        </w:rPr>
        <w:t xml:space="preserve"> values and includes pupils, staff, </w:t>
      </w:r>
      <w:proofErr w:type="gramStart"/>
      <w:r w:rsidR="003F6F65" w:rsidRPr="00FF3A49">
        <w:rPr>
          <w:rFonts w:ascii="Calibri" w:hAnsi="Calibri" w:cs="Calibri"/>
          <w:szCs w:val="22"/>
        </w:rPr>
        <w:t>parents</w:t>
      </w:r>
      <w:proofErr w:type="gramEnd"/>
      <w:r w:rsidR="003F6F65" w:rsidRPr="00FF3A49">
        <w:rPr>
          <w:rFonts w:ascii="Calibri" w:hAnsi="Calibri" w:cs="Calibri"/>
          <w:szCs w:val="22"/>
        </w:rPr>
        <w:t xml:space="preserve"> and visitors regardless of their education, physical, sensory, social, emotional and cultural needs.</w:t>
      </w:r>
    </w:p>
    <w:p w14:paraId="33C01B50" w14:textId="302FF569" w:rsidR="002465CD" w:rsidRPr="00FF3A49" w:rsidRDefault="002465CD" w:rsidP="009D6135">
      <w:pPr>
        <w:tabs>
          <w:tab w:val="center" w:pos="4816"/>
          <w:tab w:val="left" w:pos="6780"/>
          <w:tab w:val="right" w:pos="9632"/>
        </w:tabs>
        <w:spacing w:after="360"/>
        <w:rPr>
          <w:rFonts w:ascii="Calibri" w:hAnsi="Calibri" w:cs="Calibri"/>
          <w:szCs w:val="22"/>
        </w:rPr>
      </w:pPr>
      <w:r w:rsidRPr="00FF3A49">
        <w:rPr>
          <w:rFonts w:ascii="Calibri" w:hAnsi="Calibri" w:cs="Calibri"/>
          <w:szCs w:val="22"/>
        </w:rPr>
        <w:t xml:space="preserve">This plan will be reviewed </w:t>
      </w:r>
      <w:r w:rsidR="00DE64C2" w:rsidRPr="00FF3A49">
        <w:rPr>
          <w:rFonts w:ascii="Calibri" w:hAnsi="Calibri" w:cs="Calibri"/>
          <w:szCs w:val="22"/>
        </w:rPr>
        <w:t>annually and updated every 3 years or when r</w:t>
      </w:r>
      <w:r w:rsidR="00895CD8" w:rsidRPr="00FF3A49">
        <w:rPr>
          <w:rFonts w:ascii="Calibri" w:hAnsi="Calibri" w:cs="Calibri"/>
          <w:szCs w:val="22"/>
        </w:rPr>
        <w:t>equired,</w:t>
      </w:r>
      <w:r w:rsidR="00167418" w:rsidRPr="00FF3A49">
        <w:rPr>
          <w:rFonts w:ascii="Calibri" w:hAnsi="Calibri" w:cs="Calibri"/>
          <w:szCs w:val="22"/>
        </w:rPr>
        <w:t xml:space="preserve"> when</w:t>
      </w:r>
      <w:r w:rsidR="009A2A0C" w:rsidRPr="00FF3A49">
        <w:rPr>
          <w:rFonts w:ascii="Calibri" w:hAnsi="Calibri" w:cs="Calibri"/>
          <w:szCs w:val="22"/>
        </w:rPr>
        <w:t xml:space="preserve"> </w:t>
      </w:r>
      <w:proofErr w:type="gramStart"/>
      <w:r w:rsidR="00167418" w:rsidRPr="00FF3A49">
        <w:rPr>
          <w:rFonts w:ascii="Calibri" w:hAnsi="Calibri" w:cs="Calibri"/>
          <w:szCs w:val="22"/>
        </w:rPr>
        <w:t>necessary</w:t>
      </w:r>
      <w:proofErr w:type="gramEnd"/>
      <w:r w:rsidR="009A2A0C" w:rsidRPr="00FF3A49">
        <w:rPr>
          <w:rFonts w:ascii="Calibri" w:hAnsi="Calibri" w:cs="Calibri"/>
          <w:szCs w:val="22"/>
        </w:rPr>
        <w:t xml:space="preserve"> </w:t>
      </w:r>
      <w:r w:rsidR="00DE64C2" w:rsidRPr="00FF3A49">
        <w:rPr>
          <w:rFonts w:ascii="Calibri" w:hAnsi="Calibri" w:cs="Calibri"/>
          <w:szCs w:val="22"/>
        </w:rPr>
        <w:t>within the 3 year period.</w:t>
      </w:r>
    </w:p>
    <w:p w14:paraId="1FF86180" w14:textId="1FDE5B30" w:rsidR="002B2682" w:rsidRPr="00FF3A49" w:rsidRDefault="008D0F78" w:rsidP="00FF3A49">
      <w:pPr>
        <w:tabs>
          <w:tab w:val="center" w:pos="4816"/>
          <w:tab w:val="left" w:pos="6780"/>
          <w:tab w:val="right" w:pos="9632"/>
        </w:tabs>
        <w:spacing w:after="360"/>
        <w:rPr>
          <w:rFonts w:ascii="Calibri" w:hAnsi="Calibri" w:cs="Calibri"/>
          <w:szCs w:val="22"/>
        </w:rPr>
      </w:pPr>
      <w:r w:rsidRPr="00FF3A49">
        <w:rPr>
          <w:rFonts w:ascii="Calibri" w:hAnsi="Calibri" w:cs="Calibri"/>
          <w:szCs w:val="22"/>
        </w:rPr>
        <w:t>This plan will be monitored by the local governing body</w:t>
      </w:r>
      <w:r w:rsidR="00895CD8" w:rsidRPr="00FF3A49">
        <w:rPr>
          <w:rFonts w:ascii="Calibri" w:hAnsi="Calibri" w:cs="Calibri"/>
          <w:szCs w:val="22"/>
        </w:rPr>
        <w:t xml:space="preserve"> and</w:t>
      </w:r>
      <w:r w:rsidRPr="00FF3A49">
        <w:rPr>
          <w:rFonts w:ascii="Calibri" w:hAnsi="Calibri" w:cs="Calibri"/>
          <w:szCs w:val="22"/>
        </w:rPr>
        <w:t xml:space="preserve"> Ofs</w:t>
      </w:r>
      <w:r w:rsidR="00650901" w:rsidRPr="00FF3A49">
        <w:rPr>
          <w:rFonts w:ascii="Calibri" w:hAnsi="Calibri" w:cs="Calibri"/>
          <w:szCs w:val="22"/>
        </w:rPr>
        <w:t>ted as part of their</w:t>
      </w:r>
      <w:r w:rsidRPr="00FF3A49">
        <w:rPr>
          <w:rFonts w:ascii="Calibri" w:hAnsi="Calibri" w:cs="Calibri"/>
          <w:szCs w:val="22"/>
        </w:rPr>
        <w:t xml:space="preserve"> monitoring cycle.</w:t>
      </w:r>
    </w:p>
    <w:p w14:paraId="3A4DC82A" w14:textId="5C7728D9" w:rsidR="002465CD" w:rsidRPr="00A74EE1" w:rsidRDefault="00167418" w:rsidP="002B2682">
      <w:pPr>
        <w:tabs>
          <w:tab w:val="center" w:pos="4816"/>
          <w:tab w:val="left" w:pos="6780"/>
          <w:tab w:val="right" w:pos="9632"/>
        </w:tabs>
        <w:rPr>
          <w:rFonts w:ascii="Calibri" w:hAnsi="Calibri" w:cs="Calibri"/>
          <w:b/>
          <w:sz w:val="24"/>
        </w:rPr>
      </w:pPr>
      <w:r w:rsidRPr="00A74EE1">
        <w:rPr>
          <w:rFonts w:ascii="Calibri" w:hAnsi="Calibri" w:cs="Calibri"/>
          <w:b/>
          <w:sz w:val="24"/>
        </w:rPr>
        <w:t>Accessibility</w:t>
      </w:r>
      <w:r w:rsidR="002B2682" w:rsidRPr="00A74EE1">
        <w:rPr>
          <w:rFonts w:ascii="Calibri" w:hAnsi="Calibri" w:cs="Calibri"/>
          <w:b/>
          <w:sz w:val="24"/>
        </w:rPr>
        <w:t xml:space="preserve"> Plan </w:t>
      </w:r>
    </w:p>
    <w:p w14:paraId="43FD877E" w14:textId="77777777" w:rsidR="007840D1" w:rsidRPr="00A74EE1" w:rsidRDefault="007840D1" w:rsidP="002B2682">
      <w:pPr>
        <w:tabs>
          <w:tab w:val="center" w:pos="4816"/>
          <w:tab w:val="left" w:pos="6780"/>
          <w:tab w:val="right" w:pos="9632"/>
        </w:tabs>
        <w:rPr>
          <w:rFonts w:ascii="Calibri" w:hAnsi="Calibri" w:cs="Calibri"/>
          <w:b/>
          <w:sz w:val="28"/>
          <w:szCs w:val="22"/>
        </w:rPr>
      </w:pPr>
    </w:p>
    <w:p w14:paraId="16C129D8" w14:textId="0B6EFBBE" w:rsidR="002B2682" w:rsidRDefault="002B2682" w:rsidP="002B2682">
      <w:pPr>
        <w:tabs>
          <w:tab w:val="center" w:pos="4816"/>
          <w:tab w:val="left" w:pos="6780"/>
          <w:tab w:val="right" w:pos="9632"/>
        </w:tabs>
        <w:rPr>
          <w:rFonts w:ascii="Calibri" w:hAnsi="Calibri" w:cs="Calibri"/>
          <w:b/>
          <w:szCs w:val="22"/>
        </w:rPr>
      </w:pPr>
      <w:bookmarkStart w:id="0" w:name="_Hlk74653831"/>
      <w:r w:rsidRPr="00A74EE1">
        <w:rPr>
          <w:rFonts w:ascii="Calibri" w:hAnsi="Calibri" w:cs="Calibri"/>
          <w:b/>
          <w:szCs w:val="22"/>
        </w:rPr>
        <w:t>Section 1: Access to the curriculum</w:t>
      </w:r>
    </w:p>
    <w:p w14:paraId="082E30C6" w14:textId="77777777" w:rsidR="00A74EE1" w:rsidRPr="00A74EE1" w:rsidRDefault="00A74EE1" w:rsidP="002B2682">
      <w:pPr>
        <w:tabs>
          <w:tab w:val="center" w:pos="4816"/>
          <w:tab w:val="left" w:pos="6780"/>
          <w:tab w:val="right" w:pos="9632"/>
        </w:tabs>
        <w:rPr>
          <w:rFonts w:ascii="Calibri" w:hAnsi="Calibri" w:cs="Calibri"/>
          <w:b/>
          <w:szCs w:val="22"/>
        </w:rPr>
      </w:pPr>
    </w:p>
    <w:p w14:paraId="33A8DF18" w14:textId="6A1B9FDA" w:rsidR="00FD3F82" w:rsidRPr="00A74EE1" w:rsidRDefault="00FD3F82" w:rsidP="007840D1">
      <w:pPr>
        <w:tabs>
          <w:tab w:val="center" w:pos="4816"/>
          <w:tab w:val="left" w:pos="6780"/>
          <w:tab w:val="right" w:pos="9632"/>
        </w:tabs>
        <w:rPr>
          <w:rFonts w:ascii="Calibri" w:hAnsi="Calibri" w:cs="Calibri"/>
          <w:szCs w:val="22"/>
        </w:rPr>
      </w:pPr>
      <w:r w:rsidRPr="00A74EE1">
        <w:rPr>
          <w:rFonts w:ascii="Calibri" w:hAnsi="Calibri" w:cs="Calibri"/>
          <w:szCs w:val="22"/>
        </w:rPr>
        <w:t>This section of the plan with be</w:t>
      </w:r>
      <w:r w:rsidR="007840D1" w:rsidRPr="00A74EE1">
        <w:rPr>
          <w:rFonts w:ascii="Calibri" w:hAnsi="Calibri" w:cs="Calibri"/>
          <w:szCs w:val="22"/>
        </w:rPr>
        <w:t xml:space="preserve"> accomplished in conjunction with the SEND policy and will adhere to the </w:t>
      </w:r>
      <w:r w:rsidR="00677785" w:rsidRPr="00A74EE1">
        <w:rPr>
          <w:rFonts w:ascii="Calibri" w:hAnsi="Calibri" w:cs="Calibri"/>
          <w:szCs w:val="22"/>
        </w:rPr>
        <w:t>a</w:t>
      </w:r>
      <w:r w:rsidR="00167418" w:rsidRPr="00A74EE1">
        <w:rPr>
          <w:rFonts w:ascii="Calibri" w:hAnsi="Calibri" w:cs="Calibri"/>
          <w:szCs w:val="22"/>
        </w:rPr>
        <w:t>cadem</w:t>
      </w:r>
      <w:r w:rsidR="005E3CDC" w:rsidRPr="00A74EE1">
        <w:rPr>
          <w:rFonts w:ascii="Calibri" w:hAnsi="Calibri" w:cs="Calibri"/>
          <w:szCs w:val="22"/>
        </w:rPr>
        <w:t>y’s</w:t>
      </w:r>
      <w:r w:rsidR="007840D1" w:rsidRPr="00A74EE1">
        <w:rPr>
          <w:rFonts w:ascii="Calibri" w:hAnsi="Calibri" w:cs="Calibri"/>
          <w:szCs w:val="22"/>
        </w:rPr>
        <w:t xml:space="preserve"> vision and aims.</w:t>
      </w:r>
    </w:p>
    <w:p w14:paraId="7043B8D3" w14:textId="77777777" w:rsidR="007840D1" w:rsidRPr="00A74EE1" w:rsidRDefault="007840D1" w:rsidP="007840D1">
      <w:pPr>
        <w:tabs>
          <w:tab w:val="center" w:pos="4816"/>
          <w:tab w:val="left" w:pos="6780"/>
          <w:tab w:val="right" w:pos="9632"/>
        </w:tabs>
        <w:rPr>
          <w:rFonts w:ascii="Calibri" w:hAnsi="Calibri" w:cs="Calibri"/>
          <w:szCs w:val="22"/>
        </w:rPr>
      </w:pPr>
    </w:p>
    <w:p w14:paraId="6F6A0D76" w14:textId="43EE3FC8" w:rsidR="00605FC8" w:rsidRPr="00A74EE1" w:rsidRDefault="00605FC8" w:rsidP="00F82327">
      <w:pPr>
        <w:pStyle w:val="ListParagraph"/>
        <w:numPr>
          <w:ilvl w:val="0"/>
          <w:numId w:val="33"/>
        </w:numPr>
        <w:tabs>
          <w:tab w:val="center" w:pos="4816"/>
          <w:tab w:val="left" w:pos="6780"/>
          <w:tab w:val="right" w:pos="9632"/>
        </w:tabs>
        <w:rPr>
          <w:rFonts w:ascii="Calibri" w:hAnsi="Calibri" w:cs="Calibri"/>
          <w:szCs w:val="22"/>
        </w:rPr>
      </w:pPr>
      <w:r w:rsidRPr="00A74EE1">
        <w:rPr>
          <w:rFonts w:ascii="Calibri" w:hAnsi="Calibri" w:cs="Calibri"/>
          <w:szCs w:val="22"/>
        </w:rPr>
        <w:t xml:space="preserve">The </w:t>
      </w:r>
      <w:r w:rsidR="00677785" w:rsidRPr="00A74EE1">
        <w:rPr>
          <w:rFonts w:ascii="Calibri" w:hAnsi="Calibri" w:cs="Calibri"/>
          <w:szCs w:val="22"/>
        </w:rPr>
        <w:t>a</w:t>
      </w:r>
      <w:r w:rsidR="003023FF" w:rsidRPr="00A74EE1">
        <w:rPr>
          <w:rFonts w:ascii="Calibri" w:hAnsi="Calibri" w:cs="Calibri"/>
          <w:szCs w:val="22"/>
        </w:rPr>
        <w:t xml:space="preserve">cademy will ensure that </w:t>
      </w:r>
      <w:r w:rsidR="005E3CDC" w:rsidRPr="00A74EE1">
        <w:rPr>
          <w:rFonts w:ascii="Calibri" w:hAnsi="Calibri" w:cs="Calibri"/>
          <w:szCs w:val="22"/>
        </w:rPr>
        <w:t xml:space="preserve">the </w:t>
      </w:r>
      <w:r w:rsidR="003023FF" w:rsidRPr="00A74EE1">
        <w:rPr>
          <w:rFonts w:ascii="Calibri" w:hAnsi="Calibri" w:cs="Calibri"/>
          <w:szCs w:val="22"/>
        </w:rPr>
        <w:t xml:space="preserve">curriculum is equally accessible to all students irrespective of disability </w:t>
      </w:r>
      <w:r w:rsidR="00167418" w:rsidRPr="00A74EE1">
        <w:rPr>
          <w:rFonts w:ascii="Calibri" w:hAnsi="Calibri" w:cs="Calibri"/>
          <w:szCs w:val="22"/>
        </w:rPr>
        <w:t>in accordance</w:t>
      </w:r>
      <w:r w:rsidR="003023FF" w:rsidRPr="00A74EE1">
        <w:rPr>
          <w:rFonts w:ascii="Calibri" w:hAnsi="Calibri" w:cs="Calibri"/>
          <w:szCs w:val="22"/>
        </w:rPr>
        <w:t xml:space="preserve"> with the </w:t>
      </w:r>
      <w:r w:rsidR="00167418" w:rsidRPr="00A74EE1">
        <w:rPr>
          <w:rFonts w:ascii="Calibri" w:hAnsi="Calibri" w:cs="Calibri"/>
          <w:szCs w:val="22"/>
        </w:rPr>
        <w:t>Equalities</w:t>
      </w:r>
      <w:r w:rsidR="003023FF" w:rsidRPr="00A74EE1">
        <w:rPr>
          <w:rFonts w:ascii="Calibri" w:hAnsi="Calibri" w:cs="Calibri"/>
          <w:szCs w:val="22"/>
        </w:rPr>
        <w:t xml:space="preserve"> Act 2010</w:t>
      </w:r>
      <w:r w:rsidR="00677785" w:rsidRPr="00A74EE1">
        <w:rPr>
          <w:rFonts w:ascii="Calibri" w:hAnsi="Calibri" w:cs="Calibri"/>
          <w:szCs w:val="22"/>
        </w:rPr>
        <w:t xml:space="preserve"> and the SEN and Disability Act 2001</w:t>
      </w:r>
      <w:r w:rsidR="003023FF" w:rsidRPr="00A74EE1">
        <w:rPr>
          <w:rFonts w:ascii="Calibri" w:hAnsi="Calibri" w:cs="Calibri"/>
          <w:szCs w:val="22"/>
        </w:rPr>
        <w:t xml:space="preserve">. This will include teaching and learning as well as extra-curricular </w:t>
      </w:r>
      <w:r w:rsidR="005E3CDC" w:rsidRPr="00A74EE1">
        <w:rPr>
          <w:rFonts w:ascii="Calibri" w:hAnsi="Calibri" w:cs="Calibri"/>
          <w:szCs w:val="22"/>
        </w:rPr>
        <w:t>activities</w:t>
      </w:r>
      <w:r w:rsidR="003023FF" w:rsidRPr="00A74EE1">
        <w:rPr>
          <w:rFonts w:ascii="Calibri" w:hAnsi="Calibri" w:cs="Calibri"/>
          <w:szCs w:val="22"/>
        </w:rPr>
        <w:t>.</w:t>
      </w:r>
    </w:p>
    <w:p w14:paraId="2611C35C" w14:textId="77777777" w:rsidR="003F6F65" w:rsidRPr="00A74EE1" w:rsidRDefault="003F6F65" w:rsidP="003F6F65">
      <w:pPr>
        <w:pStyle w:val="ListParagraph"/>
        <w:tabs>
          <w:tab w:val="center" w:pos="4816"/>
          <w:tab w:val="left" w:pos="6780"/>
          <w:tab w:val="right" w:pos="9632"/>
        </w:tabs>
        <w:rPr>
          <w:rFonts w:ascii="Calibri" w:hAnsi="Calibri" w:cs="Calibri"/>
          <w:szCs w:val="22"/>
        </w:rPr>
      </w:pPr>
    </w:p>
    <w:p w14:paraId="5823F497" w14:textId="12D45F64" w:rsidR="003F6F65" w:rsidRPr="00A74EE1" w:rsidRDefault="007840D1" w:rsidP="003F6F65">
      <w:pPr>
        <w:pStyle w:val="ListParagraph"/>
        <w:numPr>
          <w:ilvl w:val="0"/>
          <w:numId w:val="33"/>
        </w:numPr>
        <w:tabs>
          <w:tab w:val="center" w:pos="4816"/>
          <w:tab w:val="left" w:pos="6780"/>
          <w:tab w:val="right" w:pos="9632"/>
        </w:tabs>
        <w:rPr>
          <w:rFonts w:ascii="Calibri" w:hAnsi="Calibri" w:cs="Calibri"/>
          <w:szCs w:val="22"/>
        </w:rPr>
      </w:pPr>
      <w:r w:rsidRPr="00A74EE1">
        <w:rPr>
          <w:rFonts w:ascii="Calibri" w:hAnsi="Calibri" w:cs="Calibri"/>
          <w:szCs w:val="22"/>
        </w:rPr>
        <w:t xml:space="preserve">The </w:t>
      </w:r>
      <w:r w:rsidR="00677785" w:rsidRPr="00A74EE1">
        <w:rPr>
          <w:rFonts w:ascii="Calibri" w:hAnsi="Calibri" w:cs="Calibri"/>
          <w:szCs w:val="22"/>
        </w:rPr>
        <w:t>a</w:t>
      </w:r>
      <w:r w:rsidRPr="00A74EE1">
        <w:rPr>
          <w:rFonts w:ascii="Calibri" w:hAnsi="Calibri" w:cs="Calibri"/>
          <w:szCs w:val="22"/>
        </w:rPr>
        <w:t xml:space="preserve">cademy will maintain good communication links with other agencies regarding </w:t>
      </w:r>
      <w:r w:rsidR="003023FF" w:rsidRPr="00A74EE1">
        <w:rPr>
          <w:rFonts w:ascii="Calibri" w:hAnsi="Calibri" w:cs="Calibri"/>
          <w:szCs w:val="22"/>
        </w:rPr>
        <w:t>student’s</w:t>
      </w:r>
      <w:r w:rsidRPr="00A74EE1">
        <w:rPr>
          <w:rFonts w:ascii="Calibri" w:hAnsi="Calibri" w:cs="Calibri"/>
          <w:szCs w:val="22"/>
        </w:rPr>
        <w:t xml:space="preserve"> information. This will ensure a smooth </w:t>
      </w:r>
      <w:r w:rsidR="003023FF" w:rsidRPr="00A74EE1">
        <w:rPr>
          <w:rFonts w:ascii="Calibri" w:hAnsi="Calibri" w:cs="Calibri"/>
          <w:szCs w:val="22"/>
        </w:rPr>
        <w:t>transition</w:t>
      </w:r>
      <w:r w:rsidRPr="00A74EE1">
        <w:rPr>
          <w:rFonts w:ascii="Calibri" w:hAnsi="Calibri" w:cs="Calibri"/>
          <w:szCs w:val="22"/>
        </w:rPr>
        <w:t xml:space="preserve"> for students moving both from and to the </w:t>
      </w:r>
      <w:r w:rsidR="00916DAB" w:rsidRPr="00A74EE1">
        <w:rPr>
          <w:rFonts w:ascii="Calibri" w:hAnsi="Calibri" w:cs="Calibri"/>
          <w:szCs w:val="22"/>
        </w:rPr>
        <w:t>a</w:t>
      </w:r>
      <w:r w:rsidRPr="00A74EE1">
        <w:rPr>
          <w:rFonts w:ascii="Calibri" w:hAnsi="Calibri" w:cs="Calibri"/>
          <w:szCs w:val="22"/>
        </w:rPr>
        <w:t>cademy.</w:t>
      </w:r>
    </w:p>
    <w:p w14:paraId="625E565C" w14:textId="77777777" w:rsidR="003F6F65" w:rsidRPr="00A74EE1" w:rsidRDefault="003F6F65" w:rsidP="003F6F65">
      <w:pPr>
        <w:pStyle w:val="ListParagraph"/>
        <w:tabs>
          <w:tab w:val="center" w:pos="4816"/>
          <w:tab w:val="left" w:pos="6780"/>
          <w:tab w:val="right" w:pos="9632"/>
        </w:tabs>
        <w:rPr>
          <w:rFonts w:ascii="Calibri" w:hAnsi="Calibri" w:cs="Calibri"/>
          <w:szCs w:val="22"/>
        </w:rPr>
      </w:pPr>
    </w:p>
    <w:p w14:paraId="0362A8A6" w14:textId="685F6FD7" w:rsidR="00AA094E" w:rsidRPr="00A74EE1" w:rsidRDefault="00AA094E" w:rsidP="00F82327">
      <w:pPr>
        <w:pStyle w:val="ListParagraph"/>
        <w:numPr>
          <w:ilvl w:val="0"/>
          <w:numId w:val="33"/>
        </w:numPr>
        <w:tabs>
          <w:tab w:val="center" w:pos="4816"/>
          <w:tab w:val="left" w:pos="6780"/>
          <w:tab w:val="right" w:pos="9632"/>
        </w:tabs>
        <w:rPr>
          <w:rFonts w:ascii="Calibri" w:hAnsi="Calibri" w:cs="Calibri"/>
          <w:szCs w:val="22"/>
        </w:rPr>
      </w:pPr>
      <w:r w:rsidRPr="00A74EE1">
        <w:rPr>
          <w:rFonts w:ascii="Calibri" w:hAnsi="Calibri" w:cs="Calibri"/>
          <w:szCs w:val="22"/>
        </w:rPr>
        <w:t xml:space="preserve">The academy </w:t>
      </w:r>
      <w:r w:rsidR="005E3CDC" w:rsidRPr="00A74EE1">
        <w:rPr>
          <w:rFonts w:ascii="Calibri" w:hAnsi="Calibri" w:cs="Calibri"/>
          <w:szCs w:val="22"/>
        </w:rPr>
        <w:t>will strive to</w:t>
      </w:r>
      <w:r w:rsidRPr="00A74EE1">
        <w:rPr>
          <w:rFonts w:ascii="Calibri" w:hAnsi="Calibri" w:cs="Calibri"/>
          <w:szCs w:val="22"/>
        </w:rPr>
        <w:t xml:space="preserve"> identify</w:t>
      </w:r>
      <w:r w:rsidR="005E3CDC" w:rsidRPr="00A74EE1">
        <w:rPr>
          <w:rFonts w:ascii="Calibri" w:hAnsi="Calibri" w:cs="Calibri"/>
          <w:szCs w:val="22"/>
        </w:rPr>
        <w:t xml:space="preserve"> any barriers to the curriculum quickly as possible.</w:t>
      </w:r>
    </w:p>
    <w:p w14:paraId="3052726F" w14:textId="77777777" w:rsidR="003F6F65" w:rsidRPr="00A74EE1" w:rsidRDefault="003F6F65" w:rsidP="003F6F65">
      <w:pPr>
        <w:pStyle w:val="ListParagraph"/>
        <w:tabs>
          <w:tab w:val="center" w:pos="4816"/>
          <w:tab w:val="left" w:pos="6780"/>
          <w:tab w:val="right" w:pos="9632"/>
        </w:tabs>
        <w:rPr>
          <w:rFonts w:ascii="Calibri" w:hAnsi="Calibri" w:cs="Calibri"/>
          <w:szCs w:val="22"/>
        </w:rPr>
      </w:pPr>
    </w:p>
    <w:p w14:paraId="5F7AB7D9" w14:textId="65FCD24E" w:rsidR="00AA094E" w:rsidRPr="00A74EE1" w:rsidRDefault="00AA094E" w:rsidP="00F82327">
      <w:pPr>
        <w:pStyle w:val="ListParagraph"/>
        <w:numPr>
          <w:ilvl w:val="0"/>
          <w:numId w:val="33"/>
        </w:numPr>
        <w:tabs>
          <w:tab w:val="center" w:pos="4816"/>
          <w:tab w:val="left" w:pos="6780"/>
          <w:tab w:val="right" w:pos="9632"/>
        </w:tabs>
        <w:rPr>
          <w:rFonts w:ascii="Calibri" w:hAnsi="Calibri" w:cs="Calibri"/>
          <w:szCs w:val="22"/>
        </w:rPr>
      </w:pPr>
      <w:r w:rsidRPr="00A74EE1">
        <w:rPr>
          <w:rFonts w:ascii="Calibri" w:hAnsi="Calibri" w:cs="Calibri"/>
          <w:szCs w:val="22"/>
        </w:rPr>
        <w:t xml:space="preserve">The academy will work closely with students, their </w:t>
      </w:r>
      <w:proofErr w:type="gramStart"/>
      <w:r w:rsidRPr="00A74EE1">
        <w:rPr>
          <w:rFonts w:ascii="Calibri" w:hAnsi="Calibri" w:cs="Calibri"/>
          <w:szCs w:val="22"/>
        </w:rPr>
        <w:t>families</w:t>
      </w:r>
      <w:proofErr w:type="gramEnd"/>
      <w:r w:rsidRPr="00A74EE1">
        <w:rPr>
          <w:rFonts w:ascii="Calibri" w:hAnsi="Calibri" w:cs="Calibri"/>
          <w:szCs w:val="22"/>
        </w:rPr>
        <w:t xml:space="preserve"> and staff members to embed inclusive practices</w:t>
      </w:r>
      <w:r w:rsidR="00605FC8" w:rsidRPr="00A74EE1">
        <w:rPr>
          <w:rFonts w:ascii="Calibri" w:hAnsi="Calibri" w:cs="Calibri"/>
          <w:szCs w:val="22"/>
        </w:rPr>
        <w:t xml:space="preserve"> and will match levels of support to the identified needs of the student.</w:t>
      </w:r>
    </w:p>
    <w:p w14:paraId="2F1CED34" w14:textId="77777777" w:rsidR="003F6F65" w:rsidRPr="00A74EE1" w:rsidRDefault="003F6F65" w:rsidP="003F6F65">
      <w:pPr>
        <w:tabs>
          <w:tab w:val="center" w:pos="4816"/>
          <w:tab w:val="left" w:pos="6780"/>
          <w:tab w:val="right" w:pos="9632"/>
        </w:tabs>
        <w:rPr>
          <w:rFonts w:ascii="Calibri" w:hAnsi="Calibri" w:cs="Calibri"/>
          <w:szCs w:val="22"/>
        </w:rPr>
      </w:pPr>
    </w:p>
    <w:p w14:paraId="2501347A" w14:textId="04A0CF45" w:rsidR="00F82327" w:rsidRPr="00A74EE1" w:rsidRDefault="007840D1" w:rsidP="00A74EE1">
      <w:pPr>
        <w:pStyle w:val="ListParagraph"/>
        <w:numPr>
          <w:ilvl w:val="0"/>
          <w:numId w:val="33"/>
        </w:numPr>
        <w:tabs>
          <w:tab w:val="center" w:pos="4816"/>
          <w:tab w:val="left" w:pos="6780"/>
          <w:tab w:val="right" w:pos="9632"/>
        </w:tabs>
        <w:rPr>
          <w:rFonts w:ascii="Calibri" w:hAnsi="Calibri" w:cs="Calibri"/>
          <w:szCs w:val="22"/>
        </w:rPr>
      </w:pPr>
      <w:r w:rsidRPr="00A74EE1">
        <w:rPr>
          <w:rFonts w:ascii="Calibri" w:hAnsi="Calibri" w:cs="Calibri"/>
          <w:szCs w:val="22"/>
        </w:rPr>
        <w:lastRenderedPageBreak/>
        <w:t xml:space="preserve">All class teachers will consider, in advance, the needs of each student to ensure they have equal access to the </w:t>
      </w:r>
      <w:r w:rsidR="00F82327" w:rsidRPr="00A74EE1">
        <w:rPr>
          <w:rFonts w:ascii="Calibri" w:hAnsi="Calibri" w:cs="Calibri"/>
          <w:szCs w:val="22"/>
        </w:rPr>
        <w:t>curriculum.</w:t>
      </w:r>
      <w:r w:rsidR="00A74EE1">
        <w:rPr>
          <w:rFonts w:ascii="Calibri" w:hAnsi="Calibri" w:cs="Calibri"/>
          <w:szCs w:val="22"/>
        </w:rPr>
        <w:t xml:space="preserve">  </w:t>
      </w:r>
      <w:proofErr w:type="gramStart"/>
      <w:r w:rsidR="00F82327" w:rsidRPr="00A74EE1">
        <w:rPr>
          <w:rFonts w:ascii="Calibri" w:hAnsi="Calibri" w:cs="Calibri"/>
          <w:szCs w:val="22"/>
        </w:rPr>
        <w:t>For</w:t>
      </w:r>
      <w:proofErr w:type="gramEnd"/>
      <w:r w:rsidR="00F82327" w:rsidRPr="00A74EE1">
        <w:rPr>
          <w:rFonts w:ascii="Calibri" w:hAnsi="Calibri" w:cs="Calibri"/>
          <w:szCs w:val="22"/>
        </w:rPr>
        <w:t xml:space="preserve"> example: Seating plans may need to be considered in accordance with SEN requirements or special </w:t>
      </w:r>
      <w:r w:rsidR="003023FF" w:rsidRPr="00A74EE1">
        <w:rPr>
          <w:rFonts w:ascii="Calibri" w:hAnsi="Calibri" w:cs="Calibri"/>
          <w:szCs w:val="22"/>
        </w:rPr>
        <w:t>equipment</w:t>
      </w:r>
      <w:r w:rsidR="00F82327" w:rsidRPr="00A74EE1">
        <w:rPr>
          <w:rFonts w:ascii="Calibri" w:hAnsi="Calibri" w:cs="Calibri"/>
          <w:szCs w:val="22"/>
        </w:rPr>
        <w:t xml:space="preserve"> may in to be </w:t>
      </w:r>
      <w:r w:rsidR="003023FF" w:rsidRPr="00A74EE1">
        <w:rPr>
          <w:rFonts w:ascii="Calibri" w:hAnsi="Calibri" w:cs="Calibri"/>
          <w:szCs w:val="22"/>
        </w:rPr>
        <w:t>enquired</w:t>
      </w:r>
      <w:r w:rsidR="00F82327" w:rsidRPr="00A74EE1">
        <w:rPr>
          <w:rFonts w:ascii="Calibri" w:hAnsi="Calibri" w:cs="Calibri"/>
          <w:szCs w:val="22"/>
        </w:rPr>
        <w:t xml:space="preserve"> and in place for learning.</w:t>
      </w:r>
    </w:p>
    <w:p w14:paraId="2A83A955" w14:textId="77777777" w:rsidR="003F6F65" w:rsidRPr="00A74EE1" w:rsidRDefault="003F6F65" w:rsidP="003F6F65">
      <w:pPr>
        <w:tabs>
          <w:tab w:val="center" w:pos="4816"/>
          <w:tab w:val="left" w:pos="6780"/>
          <w:tab w:val="right" w:pos="9632"/>
        </w:tabs>
        <w:rPr>
          <w:rFonts w:ascii="Calibri" w:hAnsi="Calibri" w:cs="Calibri"/>
          <w:szCs w:val="22"/>
        </w:rPr>
      </w:pPr>
    </w:p>
    <w:p w14:paraId="5A56A450" w14:textId="439B13E4" w:rsidR="00F82327" w:rsidRPr="00A74EE1" w:rsidRDefault="00F82327" w:rsidP="00F82327">
      <w:pPr>
        <w:pStyle w:val="ListParagraph"/>
        <w:numPr>
          <w:ilvl w:val="0"/>
          <w:numId w:val="33"/>
        </w:numPr>
        <w:tabs>
          <w:tab w:val="center" w:pos="4816"/>
          <w:tab w:val="left" w:pos="6780"/>
          <w:tab w:val="right" w:pos="9632"/>
        </w:tabs>
        <w:rPr>
          <w:rFonts w:ascii="Calibri" w:hAnsi="Calibri" w:cs="Calibri"/>
          <w:szCs w:val="22"/>
        </w:rPr>
      </w:pPr>
      <w:r w:rsidRPr="00A74EE1">
        <w:rPr>
          <w:rFonts w:ascii="Calibri" w:hAnsi="Calibri" w:cs="Calibri"/>
          <w:szCs w:val="22"/>
        </w:rPr>
        <w:t xml:space="preserve">Further consideration may be required for the delivery of practical lessons for </w:t>
      </w:r>
      <w:r w:rsidR="003023FF" w:rsidRPr="00A74EE1">
        <w:rPr>
          <w:rFonts w:ascii="Calibri" w:hAnsi="Calibri" w:cs="Calibri"/>
          <w:szCs w:val="22"/>
        </w:rPr>
        <w:t>disabled students</w:t>
      </w:r>
      <w:r w:rsidRPr="00A74EE1">
        <w:rPr>
          <w:rFonts w:ascii="Calibri" w:hAnsi="Calibri" w:cs="Calibri"/>
          <w:szCs w:val="22"/>
        </w:rPr>
        <w:t>.</w:t>
      </w:r>
      <w:r w:rsidR="000831C6" w:rsidRPr="00A74EE1">
        <w:rPr>
          <w:rFonts w:ascii="Calibri" w:hAnsi="Calibri" w:cs="Calibri"/>
          <w:szCs w:val="22"/>
        </w:rPr>
        <w:t xml:space="preserve"> In this scenario a risk assessment must be completed</w:t>
      </w:r>
      <w:r w:rsidR="00FE37AB" w:rsidRPr="00A74EE1">
        <w:rPr>
          <w:rFonts w:ascii="Calibri" w:hAnsi="Calibri" w:cs="Calibri"/>
          <w:szCs w:val="22"/>
        </w:rPr>
        <w:t>. This should consider the student and any other</w:t>
      </w:r>
      <w:r w:rsidR="00390B47" w:rsidRPr="00A74EE1">
        <w:rPr>
          <w:rFonts w:ascii="Calibri" w:hAnsi="Calibri" w:cs="Calibri"/>
          <w:szCs w:val="22"/>
        </w:rPr>
        <w:t xml:space="preserve"> person affected by the</w:t>
      </w:r>
      <w:r w:rsidR="00605FC8" w:rsidRPr="00A74EE1">
        <w:rPr>
          <w:rFonts w:ascii="Calibri" w:hAnsi="Calibri" w:cs="Calibri"/>
          <w:szCs w:val="22"/>
        </w:rPr>
        <w:t>ir</w:t>
      </w:r>
      <w:r w:rsidR="00390B47" w:rsidRPr="00A74EE1">
        <w:rPr>
          <w:rFonts w:ascii="Calibri" w:hAnsi="Calibri" w:cs="Calibri"/>
          <w:szCs w:val="22"/>
        </w:rPr>
        <w:t xml:space="preserve"> participation or omission. </w:t>
      </w:r>
      <w:r w:rsidR="00FE37AB" w:rsidRPr="00A74EE1">
        <w:rPr>
          <w:rFonts w:ascii="Calibri" w:hAnsi="Calibri" w:cs="Calibri"/>
          <w:szCs w:val="22"/>
        </w:rPr>
        <w:t xml:space="preserve"> </w:t>
      </w:r>
    </w:p>
    <w:p w14:paraId="2F56D8A3" w14:textId="77777777" w:rsidR="003F6F65" w:rsidRPr="00A74EE1" w:rsidRDefault="003F6F65" w:rsidP="003F6F65">
      <w:pPr>
        <w:pStyle w:val="ListParagraph"/>
        <w:tabs>
          <w:tab w:val="center" w:pos="4816"/>
          <w:tab w:val="left" w:pos="6780"/>
          <w:tab w:val="right" w:pos="9632"/>
        </w:tabs>
        <w:rPr>
          <w:rFonts w:ascii="Calibri" w:hAnsi="Calibri" w:cs="Calibri"/>
          <w:szCs w:val="22"/>
        </w:rPr>
      </w:pPr>
    </w:p>
    <w:p w14:paraId="6BBCC5CF" w14:textId="3612C092" w:rsidR="007840D1" w:rsidRPr="00A74EE1" w:rsidRDefault="00167418" w:rsidP="007840D1">
      <w:pPr>
        <w:pStyle w:val="ListParagraph"/>
        <w:numPr>
          <w:ilvl w:val="0"/>
          <w:numId w:val="33"/>
        </w:numPr>
        <w:tabs>
          <w:tab w:val="center" w:pos="4816"/>
          <w:tab w:val="left" w:pos="6780"/>
          <w:tab w:val="right" w:pos="9632"/>
        </w:tabs>
        <w:rPr>
          <w:rFonts w:ascii="Calibri" w:hAnsi="Calibri" w:cs="Calibri"/>
          <w:szCs w:val="22"/>
        </w:rPr>
      </w:pPr>
      <w:r w:rsidRPr="00A74EE1">
        <w:rPr>
          <w:rFonts w:ascii="Calibri" w:hAnsi="Calibri" w:cs="Calibri"/>
          <w:szCs w:val="22"/>
        </w:rPr>
        <w:t xml:space="preserve">The school minibus is </w:t>
      </w:r>
      <w:r w:rsidR="00356165" w:rsidRPr="00A74EE1">
        <w:rPr>
          <w:rFonts w:ascii="Calibri" w:hAnsi="Calibri" w:cs="Calibri"/>
          <w:szCs w:val="22"/>
        </w:rPr>
        <w:t>equipped</w:t>
      </w:r>
      <w:r w:rsidRPr="00A74EE1">
        <w:rPr>
          <w:rFonts w:ascii="Calibri" w:hAnsi="Calibri" w:cs="Calibri"/>
          <w:szCs w:val="22"/>
        </w:rPr>
        <w:t xml:space="preserve"> for wheelchair </w:t>
      </w:r>
      <w:r w:rsidR="00356165" w:rsidRPr="00A74EE1">
        <w:rPr>
          <w:rFonts w:ascii="Calibri" w:hAnsi="Calibri" w:cs="Calibri"/>
          <w:szCs w:val="22"/>
        </w:rPr>
        <w:t>accessibility</w:t>
      </w:r>
      <w:r w:rsidRPr="00A74EE1">
        <w:rPr>
          <w:rFonts w:ascii="Calibri" w:hAnsi="Calibri" w:cs="Calibri"/>
          <w:szCs w:val="22"/>
        </w:rPr>
        <w:t xml:space="preserve"> so students who require the use of a wheelchair will not be limited for learning outside the academy.</w:t>
      </w:r>
    </w:p>
    <w:p w14:paraId="11874034" w14:textId="77777777" w:rsidR="007840D1" w:rsidRPr="00921529" w:rsidRDefault="007840D1" w:rsidP="007840D1">
      <w:pPr>
        <w:pStyle w:val="ListParagraph"/>
        <w:tabs>
          <w:tab w:val="center" w:pos="4816"/>
          <w:tab w:val="left" w:pos="6780"/>
          <w:tab w:val="right" w:pos="9632"/>
        </w:tabs>
        <w:rPr>
          <w:rFonts w:ascii="Calibri" w:hAnsi="Calibri" w:cs="Calibri"/>
          <w:color w:val="052264"/>
          <w:sz w:val="24"/>
          <w:szCs w:val="22"/>
        </w:rPr>
      </w:pPr>
    </w:p>
    <w:p w14:paraId="7A6C3915" w14:textId="5F400A06" w:rsidR="005A5664" w:rsidRPr="00A74EE1" w:rsidRDefault="005A5664" w:rsidP="002B2682">
      <w:pPr>
        <w:tabs>
          <w:tab w:val="center" w:pos="4816"/>
          <w:tab w:val="left" w:pos="6780"/>
          <w:tab w:val="right" w:pos="9632"/>
        </w:tabs>
        <w:rPr>
          <w:rFonts w:ascii="Calibri" w:hAnsi="Calibri" w:cs="Calibri"/>
          <w:b/>
          <w:sz w:val="24"/>
        </w:rPr>
      </w:pPr>
      <w:r w:rsidRPr="00A74EE1">
        <w:rPr>
          <w:rFonts w:ascii="Calibri" w:hAnsi="Calibri" w:cs="Calibri"/>
          <w:b/>
          <w:sz w:val="24"/>
        </w:rPr>
        <w:t>Section 2: Access to Information</w:t>
      </w:r>
    </w:p>
    <w:p w14:paraId="41108AE3" w14:textId="77777777" w:rsidR="009A2A0C" w:rsidRPr="00921529" w:rsidRDefault="009A2A0C" w:rsidP="002B2682">
      <w:pPr>
        <w:tabs>
          <w:tab w:val="center" w:pos="4816"/>
          <w:tab w:val="left" w:pos="6780"/>
          <w:tab w:val="right" w:pos="9632"/>
        </w:tabs>
        <w:rPr>
          <w:rFonts w:ascii="Calibri" w:hAnsi="Calibri" w:cs="Calibri"/>
          <w:b/>
          <w:color w:val="052264"/>
          <w:sz w:val="28"/>
          <w:szCs w:val="22"/>
        </w:rPr>
      </w:pPr>
    </w:p>
    <w:p w14:paraId="0E507873" w14:textId="772C9B2D" w:rsidR="00D6740E" w:rsidRDefault="005A5664" w:rsidP="002B2682">
      <w:pPr>
        <w:tabs>
          <w:tab w:val="center" w:pos="4816"/>
          <w:tab w:val="left" w:pos="6780"/>
          <w:tab w:val="right" w:pos="9632"/>
        </w:tabs>
        <w:rPr>
          <w:rFonts w:ascii="Calibri" w:hAnsi="Calibri" w:cs="Calibri"/>
          <w:szCs w:val="22"/>
        </w:rPr>
      </w:pPr>
      <w:r w:rsidRPr="00A74EE1">
        <w:rPr>
          <w:rFonts w:ascii="Calibri" w:hAnsi="Calibri" w:cs="Calibri"/>
          <w:szCs w:val="22"/>
        </w:rPr>
        <w:t xml:space="preserve">The academy will </w:t>
      </w:r>
      <w:r w:rsidR="001D5DED" w:rsidRPr="00A74EE1">
        <w:rPr>
          <w:rFonts w:ascii="Calibri" w:hAnsi="Calibri" w:cs="Calibri"/>
          <w:szCs w:val="22"/>
        </w:rPr>
        <w:t xml:space="preserve">liaise with </w:t>
      </w:r>
      <w:r w:rsidR="003023FF" w:rsidRPr="00A74EE1">
        <w:rPr>
          <w:rFonts w:ascii="Calibri" w:hAnsi="Calibri" w:cs="Calibri"/>
          <w:szCs w:val="22"/>
        </w:rPr>
        <w:t>the</w:t>
      </w:r>
      <w:r w:rsidR="001D5DED" w:rsidRPr="00A74EE1">
        <w:rPr>
          <w:rFonts w:ascii="Calibri" w:hAnsi="Calibri" w:cs="Calibri"/>
          <w:szCs w:val="22"/>
        </w:rPr>
        <w:t xml:space="preserve"> local authority to ensure </w:t>
      </w:r>
      <w:r w:rsidR="003023FF" w:rsidRPr="00A74EE1">
        <w:rPr>
          <w:rFonts w:ascii="Calibri" w:hAnsi="Calibri" w:cs="Calibri"/>
          <w:szCs w:val="22"/>
        </w:rPr>
        <w:t xml:space="preserve">compliance </w:t>
      </w:r>
      <w:r w:rsidR="001D5DED" w:rsidRPr="00A74EE1">
        <w:rPr>
          <w:rFonts w:ascii="Calibri" w:hAnsi="Calibri" w:cs="Calibri"/>
          <w:szCs w:val="22"/>
        </w:rPr>
        <w:t>with governme</w:t>
      </w:r>
      <w:r w:rsidR="00742CBD" w:rsidRPr="00A74EE1">
        <w:rPr>
          <w:rFonts w:ascii="Calibri" w:hAnsi="Calibri" w:cs="Calibri"/>
          <w:szCs w:val="22"/>
        </w:rPr>
        <w:t>nt statutes. We aim to provide s</w:t>
      </w:r>
      <w:r w:rsidR="001D5DED" w:rsidRPr="00A74EE1">
        <w:rPr>
          <w:rFonts w:ascii="Calibri" w:hAnsi="Calibri" w:cs="Calibri"/>
          <w:szCs w:val="22"/>
        </w:rPr>
        <w:t xml:space="preserve">tudents, parents, </w:t>
      </w:r>
      <w:proofErr w:type="gramStart"/>
      <w:r w:rsidR="001D5DED" w:rsidRPr="00A74EE1">
        <w:rPr>
          <w:rFonts w:ascii="Calibri" w:hAnsi="Calibri" w:cs="Calibri"/>
          <w:szCs w:val="22"/>
        </w:rPr>
        <w:t>staff</w:t>
      </w:r>
      <w:proofErr w:type="gramEnd"/>
      <w:r w:rsidR="001D5DED" w:rsidRPr="00A74EE1">
        <w:rPr>
          <w:rFonts w:ascii="Calibri" w:hAnsi="Calibri" w:cs="Calibri"/>
          <w:szCs w:val="22"/>
        </w:rPr>
        <w:t xml:space="preserve"> and visitors with the information they require</w:t>
      </w:r>
      <w:r w:rsidR="00D6740E" w:rsidRPr="00A74EE1">
        <w:rPr>
          <w:rFonts w:ascii="Calibri" w:hAnsi="Calibri" w:cs="Calibri"/>
          <w:szCs w:val="22"/>
        </w:rPr>
        <w:t xml:space="preserve"> whilst </w:t>
      </w:r>
      <w:r w:rsidR="002D6E60" w:rsidRPr="00A74EE1">
        <w:rPr>
          <w:rFonts w:ascii="Calibri" w:hAnsi="Calibri" w:cs="Calibri"/>
          <w:szCs w:val="22"/>
        </w:rPr>
        <w:t>adhering to the data protection policy.</w:t>
      </w:r>
    </w:p>
    <w:p w14:paraId="039B8DCE" w14:textId="77777777" w:rsidR="00A74EE1" w:rsidRPr="00A74EE1" w:rsidRDefault="00A74EE1" w:rsidP="002B2682">
      <w:pPr>
        <w:tabs>
          <w:tab w:val="center" w:pos="4816"/>
          <w:tab w:val="left" w:pos="6780"/>
          <w:tab w:val="right" w:pos="9632"/>
        </w:tabs>
        <w:rPr>
          <w:rFonts w:ascii="Calibri" w:hAnsi="Calibri" w:cs="Calibri"/>
          <w:szCs w:val="22"/>
        </w:rPr>
      </w:pPr>
    </w:p>
    <w:p w14:paraId="128A83E4" w14:textId="77777777" w:rsidR="00D6740E" w:rsidRPr="00A74EE1" w:rsidRDefault="00D6740E" w:rsidP="00D6740E">
      <w:pPr>
        <w:pStyle w:val="ListParagraph"/>
        <w:numPr>
          <w:ilvl w:val="0"/>
          <w:numId w:val="27"/>
        </w:numPr>
        <w:tabs>
          <w:tab w:val="center" w:pos="4816"/>
          <w:tab w:val="left" w:pos="6780"/>
          <w:tab w:val="right" w:pos="9632"/>
        </w:tabs>
        <w:rPr>
          <w:rFonts w:ascii="Calibri" w:hAnsi="Calibri" w:cs="Calibri"/>
          <w:szCs w:val="22"/>
        </w:rPr>
      </w:pPr>
      <w:r w:rsidRPr="00A74EE1">
        <w:rPr>
          <w:rFonts w:ascii="Calibri" w:hAnsi="Calibri" w:cs="Calibri"/>
          <w:szCs w:val="22"/>
        </w:rPr>
        <w:t>All policies and other relevant documentation will be published on our website. Hard copies can be made available on request.</w:t>
      </w:r>
    </w:p>
    <w:p w14:paraId="24D6CB40" w14:textId="0094289C" w:rsidR="005A5664" w:rsidRPr="00A74EE1" w:rsidRDefault="00D6740E" w:rsidP="00D6740E">
      <w:pPr>
        <w:pStyle w:val="ListParagraph"/>
        <w:numPr>
          <w:ilvl w:val="0"/>
          <w:numId w:val="27"/>
        </w:numPr>
        <w:tabs>
          <w:tab w:val="center" w:pos="4816"/>
          <w:tab w:val="left" w:pos="6780"/>
          <w:tab w:val="right" w:pos="9632"/>
        </w:tabs>
        <w:rPr>
          <w:rFonts w:ascii="Calibri" w:hAnsi="Calibri" w:cs="Calibri"/>
          <w:szCs w:val="22"/>
        </w:rPr>
      </w:pPr>
      <w:r w:rsidRPr="00A74EE1">
        <w:rPr>
          <w:rFonts w:ascii="Calibri" w:hAnsi="Calibri" w:cs="Calibri"/>
          <w:szCs w:val="22"/>
        </w:rPr>
        <w:t>Documents can be provided in other format</w:t>
      </w:r>
      <w:r w:rsidR="00742CBD" w:rsidRPr="00A74EE1">
        <w:rPr>
          <w:rFonts w:ascii="Calibri" w:hAnsi="Calibri" w:cs="Calibri"/>
          <w:szCs w:val="22"/>
        </w:rPr>
        <w:t>s</w:t>
      </w:r>
      <w:r w:rsidRPr="00A74EE1">
        <w:rPr>
          <w:rFonts w:ascii="Calibri" w:hAnsi="Calibri" w:cs="Calibri"/>
          <w:szCs w:val="22"/>
        </w:rPr>
        <w:t>, upon requests to the reception, to meet the needs of the receiver.</w:t>
      </w:r>
      <w:r w:rsidR="001D5DED" w:rsidRPr="00A74EE1">
        <w:rPr>
          <w:rFonts w:ascii="Calibri" w:hAnsi="Calibri" w:cs="Calibri"/>
          <w:szCs w:val="22"/>
        </w:rPr>
        <w:t xml:space="preserve">  </w:t>
      </w:r>
    </w:p>
    <w:bookmarkEnd w:id="0"/>
    <w:p w14:paraId="73413027" w14:textId="77777777" w:rsidR="00D6740E" w:rsidRPr="00D6740E" w:rsidRDefault="00D6740E" w:rsidP="00D6740E">
      <w:pPr>
        <w:pStyle w:val="ListParagraph"/>
        <w:tabs>
          <w:tab w:val="center" w:pos="4816"/>
          <w:tab w:val="left" w:pos="6780"/>
          <w:tab w:val="right" w:pos="9632"/>
        </w:tabs>
        <w:ind w:left="825"/>
        <w:rPr>
          <w:rFonts w:ascii="Calibri" w:hAnsi="Calibri" w:cs="Calibri"/>
          <w:color w:val="052264"/>
          <w:szCs w:val="22"/>
        </w:rPr>
      </w:pPr>
    </w:p>
    <w:p w14:paraId="32DA5789" w14:textId="34551558" w:rsidR="009A2A0C" w:rsidRPr="00A74EE1" w:rsidRDefault="009A2A0C" w:rsidP="009A2A0C">
      <w:pPr>
        <w:tabs>
          <w:tab w:val="center" w:pos="4816"/>
          <w:tab w:val="left" w:pos="6780"/>
          <w:tab w:val="right" w:pos="9632"/>
        </w:tabs>
        <w:rPr>
          <w:rFonts w:ascii="Calibri" w:hAnsi="Calibri" w:cs="Calibri"/>
          <w:b/>
          <w:sz w:val="24"/>
        </w:rPr>
      </w:pPr>
      <w:r w:rsidRPr="00A74EE1">
        <w:rPr>
          <w:rFonts w:ascii="Calibri" w:hAnsi="Calibri" w:cs="Calibri"/>
          <w:b/>
          <w:sz w:val="24"/>
        </w:rPr>
        <w:t>Section 3: Access to the Premises</w:t>
      </w:r>
    </w:p>
    <w:p w14:paraId="1885AB27" w14:textId="77777777" w:rsidR="004E6A51" w:rsidRDefault="004E6A51" w:rsidP="009A2A0C">
      <w:pPr>
        <w:tabs>
          <w:tab w:val="center" w:pos="4816"/>
          <w:tab w:val="left" w:pos="6780"/>
          <w:tab w:val="right" w:pos="9632"/>
        </w:tabs>
        <w:rPr>
          <w:rFonts w:ascii="Calibri" w:hAnsi="Calibri" w:cs="Calibri"/>
          <w:b/>
          <w:color w:val="052264"/>
          <w:sz w:val="28"/>
          <w:szCs w:val="22"/>
        </w:rPr>
      </w:pPr>
    </w:p>
    <w:p w14:paraId="2C6787B3" w14:textId="7440269D" w:rsidR="00CF2AF2" w:rsidRPr="00A74EE1" w:rsidRDefault="002A1B7E" w:rsidP="00A74EE1">
      <w:pPr>
        <w:tabs>
          <w:tab w:val="center" w:pos="4816"/>
          <w:tab w:val="left" w:pos="6780"/>
          <w:tab w:val="right" w:pos="9632"/>
        </w:tabs>
        <w:spacing w:after="240"/>
        <w:rPr>
          <w:rFonts w:ascii="Calibri" w:hAnsi="Calibri" w:cs="Calibri"/>
          <w:szCs w:val="22"/>
        </w:rPr>
      </w:pPr>
      <w:r w:rsidRPr="00A74EE1">
        <w:rPr>
          <w:rFonts w:ascii="Calibri" w:hAnsi="Calibri" w:cs="Calibri"/>
          <w:szCs w:val="22"/>
        </w:rPr>
        <w:t xml:space="preserve">Sheffield Springs </w:t>
      </w:r>
      <w:r w:rsidR="00167418" w:rsidRPr="00A74EE1">
        <w:rPr>
          <w:rFonts w:ascii="Calibri" w:hAnsi="Calibri" w:cs="Calibri"/>
          <w:szCs w:val="22"/>
        </w:rPr>
        <w:t>Academy is</w:t>
      </w:r>
      <w:r w:rsidRPr="00A74EE1">
        <w:rPr>
          <w:rFonts w:ascii="Calibri" w:hAnsi="Calibri" w:cs="Calibri"/>
          <w:szCs w:val="22"/>
        </w:rPr>
        <w:t xml:space="preserve"> a </w:t>
      </w:r>
      <w:proofErr w:type="gramStart"/>
      <w:r w:rsidRPr="00A74EE1">
        <w:rPr>
          <w:rFonts w:ascii="Calibri" w:hAnsi="Calibri" w:cs="Calibri"/>
          <w:szCs w:val="22"/>
        </w:rPr>
        <w:t>purpose built</w:t>
      </w:r>
      <w:proofErr w:type="gramEnd"/>
      <w:r w:rsidRPr="00A74EE1">
        <w:rPr>
          <w:rFonts w:ascii="Calibri" w:hAnsi="Calibri" w:cs="Calibri"/>
          <w:szCs w:val="22"/>
        </w:rPr>
        <w:t xml:space="preserve"> education facilit</w:t>
      </w:r>
      <w:r w:rsidR="00CF2AF2" w:rsidRPr="00A74EE1">
        <w:rPr>
          <w:rFonts w:ascii="Calibri" w:hAnsi="Calibri" w:cs="Calibri"/>
          <w:szCs w:val="22"/>
        </w:rPr>
        <w:t>y</w:t>
      </w:r>
      <w:r w:rsidRPr="00A74EE1">
        <w:rPr>
          <w:rFonts w:ascii="Calibri" w:hAnsi="Calibri" w:cs="Calibri"/>
          <w:szCs w:val="22"/>
        </w:rPr>
        <w:t xml:space="preserve"> which opened in </w:t>
      </w:r>
      <w:r w:rsidR="00CF2AF2" w:rsidRPr="00A74EE1">
        <w:rPr>
          <w:rFonts w:ascii="Calibri" w:hAnsi="Calibri" w:cs="Calibri"/>
          <w:szCs w:val="22"/>
        </w:rPr>
        <w:t>February</w:t>
      </w:r>
      <w:r w:rsidRPr="00A74EE1">
        <w:rPr>
          <w:rFonts w:ascii="Calibri" w:hAnsi="Calibri" w:cs="Calibri"/>
          <w:szCs w:val="22"/>
        </w:rPr>
        <w:t xml:space="preserve"> 2008</w:t>
      </w:r>
      <w:r w:rsidR="00CF2AF2" w:rsidRPr="00A74EE1">
        <w:rPr>
          <w:rFonts w:ascii="Calibri" w:hAnsi="Calibri" w:cs="Calibri"/>
          <w:szCs w:val="22"/>
        </w:rPr>
        <w:t>. It is a single building over three floors construct</w:t>
      </w:r>
      <w:r w:rsidR="004E6A51" w:rsidRPr="00A74EE1">
        <w:rPr>
          <w:rFonts w:ascii="Calibri" w:hAnsi="Calibri" w:cs="Calibri"/>
          <w:szCs w:val="22"/>
        </w:rPr>
        <w:t>ed</w:t>
      </w:r>
      <w:r w:rsidR="00CF2AF2" w:rsidRPr="00A74EE1">
        <w:rPr>
          <w:rFonts w:ascii="Calibri" w:hAnsi="Calibri" w:cs="Calibri"/>
          <w:szCs w:val="22"/>
        </w:rPr>
        <w:t xml:space="preserve"> around an </w:t>
      </w:r>
      <w:r w:rsidR="00167418" w:rsidRPr="00A74EE1">
        <w:rPr>
          <w:rFonts w:ascii="Calibri" w:hAnsi="Calibri" w:cs="Calibri"/>
          <w:szCs w:val="22"/>
        </w:rPr>
        <w:t>amphitheatre</w:t>
      </w:r>
      <w:r w:rsidR="00CF2AF2" w:rsidRPr="00A74EE1">
        <w:rPr>
          <w:rFonts w:ascii="Calibri" w:hAnsi="Calibri" w:cs="Calibri"/>
          <w:szCs w:val="22"/>
        </w:rPr>
        <w:t xml:space="preserve"> area. The site share</w:t>
      </w:r>
      <w:r w:rsidR="004E6A51" w:rsidRPr="00A74EE1">
        <w:rPr>
          <w:rFonts w:ascii="Calibri" w:hAnsi="Calibri" w:cs="Calibri"/>
          <w:szCs w:val="22"/>
        </w:rPr>
        <w:t>s one access route</w:t>
      </w:r>
      <w:r w:rsidR="00CF2AF2" w:rsidRPr="00A74EE1">
        <w:rPr>
          <w:rFonts w:ascii="Calibri" w:hAnsi="Calibri" w:cs="Calibri"/>
          <w:szCs w:val="22"/>
        </w:rPr>
        <w:t xml:space="preserve"> with a </w:t>
      </w:r>
      <w:r w:rsidR="00167418" w:rsidRPr="00A74EE1">
        <w:rPr>
          <w:rFonts w:ascii="Calibri" w:hAnsi="Calibri" w:cs="Calibri"/>
          <w:szCs w:val="22"/>
        </w:rPr>
        <w:t>leisure</w:t>
      </w:r>
      <w:r w:rsidR="00CF2AF2" w:rsidRPr="00A74EE1">
        <w:rPr>
          <w:rFonts w:ascii="Calibri" w:hAnsi="Calibri" w:cs="Calibri"/>
          <w:szCs w:val="22"/>
        </w:rPr>
        <w:t xml:space="preserve"> centre. The </w:t>
      </w:r>
      <w:r w:rsidR="004E6A51" w:rsidRPr="00A74EE1">
        <w:rPr>
          <w:rFonts w:ascii="Calibri" w:hAnsi="Calibri" w:cs="Calibri"/>
          <w:szCs w:val="22"/>
        </w:rPr>
        <w:t>premises</w:t>
      </w:r>
      <w:r w:rsidR="00CF2AF2" w:rsidRPr="00A74EE1">
        <w:rPr>
          <w:rFonts w:ascii="Calibri" w:hAnsi="Calibri" w:cs="Calibri"/>
          <w:szCs w:val="22"/>
        </w:rPr>
        <w:t xml:space="preserve"> ha</w:t>
      </w:r>
      <w:r w:rsidR="00742CBD" w:rsidRPr="00A74EE1">
        <w:rPr>
          <w:rFonts w:ascii="Calibri" w:hAnsi="Calibri" w:cs="Calibri"/>
          <w:szCs w:val="22"/>
        </w:rPr>
        <w:t>s</w:t>
      </w:r>
      <w:r w:rsidR="00CF2AF2" w:rsidRPr="00A74EE1">
        <w:rPr>
          <w:rFonts w:ascii="Calibri" w:hAnsi="Calibri" w:cs="Calibri"/>
          <w:szCs w:val="22"/>
        </w:rPr>
        <w:t xml:space="preserve"> a </w:t>
      </w:r>
      <w:proofErr w:type="gramStart"/>
      <w:r w:rsidR="00CF2AF2" w:rsidRPr="00A74EE1">
        <w:rPr>
          <w:rFonts w:ascii="Calibri" w:hAnsi="Calibri" w:cs="Calibri"/>
          <w:szCs w:val="22"/>
        </w:rPr>
        <w:t>100 space</w:t>
      </w:r>
      <w:proofErr w:type="gramEnd"/>
      <w:r w:rsidR="004E6A51" w:rsidRPr="00A74EE1">
        <w:rPr>
          <w:rFonts w:ascii="Calibri" w:hAnsi="Calibri" w:cs="Calibri"/>
          <w:szCs w:val="22"/>
        </w:rPr>
        <w:t xml:space="preserve"> </w:t>
      </w:r>
      <w:r w:rsidR="00CF2AF2" w:rsidRPr="00A74EE1">
        <w:rPr>
          <w:rFonts w:ascii="Calibri" w:hAnsi="Calibri" w:cs="Calibri"/>
          <w:szCs w:val="22"/>
        </w:rPr>
        <w:t>carpark</w:t>
      </w:r>
      <w:r w:rsidR="004E6A51" w:rsidRPr="00A74EE1">
        <w:rPr>
          <w:rFonts w:ascii="Calibri" w:hAnsi="Calibri" w:cs="Calibri"/>
          <w:szCs w:val="22"/>
        </w:rPr>
        <w:t xml:space="preserve"> to the right rear,</w:t>
      </w:r>
      <w:r w:rsidR="00CF2AF2" w:rsidRPr="00A74EE1">
        <w:rPr>
          <w:rFonts w:ascii="Calibri" w:hAnsi="Calibri" w:cs="Calibri"/>
          <w:szCs w:val="22"/>
        </w:rPr>
        <w:t xml:space="preserve"> a large yard</w:t>
      </w:r>
      <w:r w:rsidR="004E6A51" w:rsidRPr="00A74EE1">
        <w:rPr>
          <w:rFonts w:ascii="Calibri" w:hAnsi="Calibri" w:cs="Calibri"/>
          <w:szCs w:val="22"/>
        </w:rPr>
        <w:t xml:space="preserve"> at the rear</w:t>
      </w:r>
      <w:r w:rsidR="00CF2AF2" w:rsidRPr="00A74EE1">
        <w:rPr>
          <w:rFonts w:ascii="Calibri" w:hAnsi="Calibri" w:cs="Calibri"/>
          <w:szCs w:val="22"/>
        </w:rPr>
        <w:t xml:space="preserve"> and games fields</w:t>
      </w:r>
      <w:r w:rsidR="004E6A51" w:rsidRPr="00A74EE1">
        <w:rPr>
          <w:rFonts w:ascii="Calibri" w:hAnsi="Calibri" w:cs="Calibri"/>
          <w:szCs w:val="22"/>
        </w:rPr>
        <w:t xml:space="preserve"> to the left of the building (</w:t>
      </w:r>
      <w:r w:rsidR="00BC552F" w:rsidRPr="00A74EE1">
        <w:rPr>
          <w:rFonts w:ascii="Calibri" w:hAnsi="Calibri" w:cs="Calibri"/>
          <w:szCs w:val="22"/>
        </w:rPr>
        <w:t>f</w:t>
      </w:r>
      <w:r w:rsidR="004E6A51" w:rsidRPr="00A74EE1">
        <w:rPr>
          <w:rFonts w:ascii="Calibri" w:hAnsi="Calibri" w:cs="Calibri"/>
          <w:szCs w:val="22"/>
        </w:rPr>
        <w:t xml:space="preserve">rom </w:t>
      </w:r>
      <w:proofErr w:type="spellStart"/>
      <w:r w:rsidR="004E6A51" w:rsidRPr="00A74EE1">
        <w:rPr>
          <w:rFonts w:ascii="Calibri" w:hAnsi="Calibri" w:cs="Calibri"/>
          <w:szCs w:val="22"/>
        </w:rPr>
        <w:t>Hurlfield</w:t>
      </w:r>
      <w:proofErr w:type="spellEnd"/>
      <w:r w:rsidR="004E6A51" w:rsidRPr="00A74EE1">
        <w:rPr>
          <w:rFonts w:ascii="Calibri" w:hAnsi="Calibri" w:cs="Calibri"/>
          <w:szCs w:val="22"/>
        </w:rPr>
        <w:t xml:space="preserve"> road).</w:t>
      </w:r>
    </w:p>
    <w:p w14:paraId="10DDF62E" w14:textId="58407192" w:rsidR="00FB3254" w:rsidRPr="00A74EE1" w:rsidRDefault="004E6A51" w:rsidP="00397D55">
      <w:pPr>
        <w:tabs>
          <w:tab w:val="center" w:pos="4816"/>
          <w:tab w:val="left" w:pos="6780"/>
          <w:tab w:val="right" w:pos="9632"/>
        </w:tabs>
        <w:spacing w:after="360"/>
        <w:rPr>
          <w:rFonts w:ascii="Calibri" w:hAnsi="Calibri" w:cs="Calibri"/>
          <w:szCs w:val="22"/>
        </w:rPr>
      </w:pPr>
      <w:r w:rsidRPr="00A74EE1">
        <w:rPr>
          <w:rFonts w:ascii="Calibri" w:hAnsi="Calibri" w:cs="Calibri"/>
          <w:szCs w:val="22"/>
        </w:rPr>
        <w:t xml:space="preserve">Individuals with a </w:t>
      </w:r>
      <w:proofErr w:type="gramStart"/>
      <w:r w:rsidR="002D6E60" w:rsidRPr="00A74EE1">
        <w:rPr>
          <w:rFonts w:ascii="Calibri" w:hAnsi="Calibri" w:cs="Calibri"/>
          <w:szCs w:val="22"/>
        </w:rPr>
        <w:t xml:space="preserve">mobility </w:t>
      </w:r>
      <w:r w:rsidRPr="00A74EE1">
        <w:rPr>
          <w:rFonts w:ascii="Calibri" w:hAnsi="Calibri" w:cs="Calibri"/>
          <w:szCs w:val="22"/>
        </w:rPr>
        <w:t>d</w:t>
      </w:r>
      <w:r w:rsidR="00356165" w:rsidRPr="00A74EE1">
        <w:rPr>
          <w:rFonts w:ascii="Calibri" w:hAnsi="Calibri" w:cs="Calibri"/>
          <w:szCs w:val="22"/>
        </w:rPr>
        <w:t>isabilit</w:t>
      </w:r>
      <w:r w:rsidR="002D6E60" w:rsidRPr="00A74EE1">
        <w:rPr>
          <w:rFonts w:ascii="Calibri" w:hAnsi="Calibri" w:cs="Calibri"/>
          <w:szCs w:val="22"/>
        </w:rPr>
        <w:t>ies</w:t>
      </w:r>
      <w:proofErr w:type="gramEnd"/>
      <w:r w:rsidR="00356165" w:rsidRPr="00A74EE1">
        <w:rPr>
          <w:rFonts w:ascii="Calibri" w:hAnsi="Calibri" w:cs="Calibri"/>
          <w:szCs w:val="22"/>
        </w:rPr>
        <w:t xml:space="preserve"> will have timetables </w:t>
      </w:r>
      <w:r w:rsidRPr="00A74EE1">
        <w:rPr>
          <w:rFonts w:ascii="Calibri" w:hAnsi="Calibri" w:cs="Calibri"/>
          <w:szCs w:val="22"/>
        </w:rPr>
        <w:t>scheduled to avoid high volumes of traffic on the corridors when possible. We will also work with t</w:t>
      </w:r>
      <w:r w:rsidR="00356165" w:rsidRPr="00A74EE1">
        <w:rPr>
          <w:rFonts w:ascii="Calibri" w:hAnsi="Calibri" w:cs="Calibri"/>
          <w:szCs w:val="22"/>
        </w:rPr>
        <w:t>he individual to discuss a PEEP and if required a care plan</w:t>
      </w:r>
      <w:r w:rsidR="00397D55" w:rsidRPr="00A74EE1">
        <w:rPr>
          <w:rFonts w:ascii="Calibri" w:hAnsi="Calibri" w:cs="Calibri"/>
          <w:szCs w:val="22"/>
        </w:rPr>
        <w:t>.</w:t>
      </w:r>
    </w:p>
    <w:tbl>
      <w:tblPr>
        <w:tblStyle w:val="TableGrid"/>
        <w:tblW w:w="0" w:type="auto"/>
        <w:tblInd w:w="720" w:type="dxa"/>
        <w:tblLook w:val="04A0" w:firstRow="1" w:lastRow="0" w:firstColumn="1" w:lastColumn="0" w:noHBand="0" w:noVBand="1"/>
      </w:tblPr>
      <w:tblGrid>
        <w:gridCol w:w="9468"/>
      </w:tblGrid>
      <w:tr w:rsidR="00FB3254" w14:paraId="20A3B439" w14:textId="77777777" w:rsidTr="00FB3254">
        <w:tc>
          <w:tcPr>
            <w:tcW w:w="10414" w:type="dxa"/>
          </w:tcPr>
          <w:p w14:paraId="74814980" w14:textId="77777777" w:rsidR="00FB3254" w:rsidRPr="00A74EE1" w:rsidRDefault="00FB3254" w:rsidP="00FB3254">
            <w:pPr>
              <w:pStyle w:val="ListParagraph"/>
              <w:numPr>
                <w:ilvl w:val="0"/>
                <w:numId w:val="28"/>
              </w:numPr>
              <w:tabs>
                <w:tab w:val="center" w:pos="4816"/>
                <w:tab w:val="left" w:pos="6780"/>
                <w:tab w:val="right" w:pos="9632"/>
              </w:tabs>
              <w:spacing w:after="360"/>
              <w:rPr>
                <w:rFonts w:ascii="Calibri" w:hAnsi="Calibri" w:cs="Calibri"/>
                <w:b/>
                <w:szCs w:val="22"/>
              </w:rPr>
            </w:pPr>
            <w:r w:rsidRPr="00A74EE1">
              <w:rPr>
                <w:rFonts w:ascii="Calibri" w:hAnsi="Calibri" w:cs="Calibri"/>
                <w:b/>
                <w:szCs w:val="22"/>
              </w:rPr>
              <w:t>Car Park Access:</w:t>
            </w:r>
          </w:p>
          <w:p w14:paraId="0E23EA6A" w14:textId="77777777" w:rsidR="00A74EE1" w:rsidRPr="00A74EE1" w:rsidRDefault="00A74EE1" w:rsidP="00A74EE1">
            <w:pPr>
              <w:pStyle w:val="ListParagraph"/>
              <w:tabs>
                <w:tab w:val="center" w:pos="4816"/>
                <w:tab w:val="left" w:pos="6780"/>
                <w:tab w:val="right" w:pos="9632"/>
              </w:tabs>
              <w:spacing w:after="360"/>
              <w:ind w:left="360"/>
              <w:rPr>
                <w:rFonts w:ascii="Calibri" w:hAnsi="Calibri" w:cs="Calibri"/>
                <w:b/>
                <w:szCs w:val="22"/>
              </w:rPr>
            </w:pPr>
          </w:p>
          <w:p w14:paraId="25E01573" w14:textId="7AB6E44A" w:rsidR="00FB3254" w:rsidRDefault="00FB3254" w:rsidP="00A74EE1">
            <w:pPr>
              <w:pStyle w:val="ListParagraph"/>
              <w:tabs>
                <w:tab w:val="center" w:pos="4816"/>
                <w:tab w:val="left" w:pos="6780"/>
                <w:tab w:val="right" w:pos="9632"/>
              </w:tabs>
              <w:spacing w:after="360"/>
              <w:ind w:left="0"/>
              <w:rPr>
                <w:rFonts w:ascii="Calibri" w:hAnsi="Calibri" w:cs="Calibri"/>
                <w:color w:val="052264"/>
                <w:sz w:val="24"/>
                <w:szCs w:val="22"/>
              </w:rPr>
            </w:pPr>
            <w:r w:rsidRPr="00A74EE1">
              <w:rPr>
                <w:rFonts w:ascii="Calibri" w:hAnsi="Calibri" w:cs="Calibri"/>
                <w:szCs w:val="22"/>
              </w:rPr>
              <w:t>The Academy has 5 disabled parking spaces which are within the required 50m vicinity of the building main entrance and reception area (Actual 7m</w:t>
            </w:r>
            <w:proofErr w:type="gramStart"/>
            <w:r w:rsidRPr="00A74EE1">
              <w:rPr>
                <w:rFonts w:ascii="Calibri" w:hAnsi="Calibri" w:cs="Calibri"/>
                <w:szCs w:val="22"/>
              </w:rPr>
              <w:t>)</w:t>
            </w:r>
            <w:proofErr w:type="gramEnd"/>
            <w:r w:rsidRPr="00A74EE1">
              <w:rPr>
                <w:rFonts w:ascii="Calibri" w:hAnsi="Calibri" w:cs="Calibri"/>
                <w:szCs w:val="22"/>
              </w:rPr>
              <w:t xml:space="preserve"> and this is a well-lit route. These spaces allow a width of a least 360cm and a length of 500cm. The route to the main entrance is considered well signed. Access from the carpark to the entrance is level and there are dropped kerbs where necessary. The main carpark is well lit and monitored by CCTV cameras to enhance safety. The surface of the carpark is level tarmac.</w:t>
            </w:r>
            <w:r w:rsidRPr="00A74EE1">
              <w:rPr>
                <w:rFonts w:ascii="Calibri" w:hAnsi="Calibri" w:cs="Calibri"/>
                <w:sz w:val="24"/>
                <w:szCs w:val="22"/>
              </w:rPr>
              <w:t xml:space="preserve"> </w:t>
            </w:r>
          </w:p>
        </w:tc>
      </w:tr>
      <w:tr w:rsidR="00FB3254" w14:paraId="6146586D" w14:textId="77777777" w:rsidTr="00FB3254">
        <w:tc>
          <w:tcPr>
            <w:tcW w:w="10414" w:type="dxa"/>
          </w:tcPr>
          <w:p w14:paraId="37A1AF9E" w14:textId="77777777" w:rsidR="00FB3254" w:rsidRPr="00A74EE1" w:rsidRDefault="00FB3254" w:rsidP="00FB3254">
            <w:pPr>
              <w:pStyle w:val="ListParagraph"/>
              <w:numPr>
                <w:ilvl w:val="0"/>
                <w:numId w:val="28"/>
              </w:numPr>
              <w:tabs>
                <w:tab w:val="center" w:pos="4816"/>
                <w:tab w:val="left" w:pos="6780"/>
                <w:tab w:val="right" w:pos="9632"/>
              </w:tabs>
              <w:spacing w:after="360"/>
              <w:rPr>
                <w:rFonts w:ascii="Calibri" w:hAnsi="Calibri" w:cs="Calibri"/>
                <w:b/>
                <w:szCs w:val="22"/>
              </w:rPr>
            </w:pPr>
            <w:r w:rsidRPr="00A74EE1">
              <w:rPr>
                <w:rFonts w:ascii="Calibri" w:hAnsi="Calibri" w:cs="Calibri"/>
                <w:b/>
                <w:szCs w:val="22"/>
              </w:rPr>
              <w:t>Entrance Access</w:t>
            </w:r>
          </w:p>
          <w:p w14:paraId="69EECA74" w14:textId="77777777" w:rsidR="00A74EE1" w:rsidRPr="00A74EE1" w:rsidRDefault="00A74EE1" w:rsidP="00A74EE1">
            <w:pPr>
              <w:pStyle w:val="ListParagraph"/>
              <w:tabs>
                <w:tab w:val="center" w:pos="4816"/>
                <w:tab w:val="left" w:pos="6780"/>
                <w:tab w:val="right" w:pos="9632"/>
              </w:tabs>
              <w:spacing w:after="360"/>
              <w:ind w:left="360"/>
              <w:rPr>
                <w:rFonts w:ascii="Calibri" w:hAnsi="Calibri" w:cs="Calibri"/>
                <w:b/>
                <w:szCs w:val="22"/>
              </w:rPr>
            </w:pPr>
          </w:p>
          <w:p w14:paraId="23E2B972" w14:textId="77777777" w:rsidR="00FB3254" w:rsidRDefault="00FB3254" w:rsidP="00A74EE1">
            <w:pPr>
              <w:pStyle w:val="ListParagraph"/>
              <w:tabs>
                <w:tab w:val="center" w:pos="4816"/>
                <w:tab w:val="left" w:pos="6780"/>
                <w:tab w:val="right" w:pos="9632"/>
              </w:tabs>
              <w:spacing w:after="360"/>
              <w:ind w:left="0"/>
              <w:rPr>
                <w:rFonts w:ascii="Calibri" w:hAnsi="Calibri" w:cs="Calibri"/>
                <w:szCs w:val="22"/>
              </w:rPr>
            </w:pPr>
            <w:r w:rsidRPr="00A74EE1">
              <w:rPr>
                <w:rFonts w:ascii="Calibri" w:hAnsi="Calibri" w:cs="Calibri"/>
                <w:szCs w:val="22"/>
              </w:rPr>
              <w:t xml:space="preserve">There is a main entrance, a student </w:t>
            </w:r>
            <w:proofErr w:type="gramStart"/>
            <w:r w:rsidRPr="00A74EE1">
              <w:rPr>
                <w:rFonts w:ascii="Calibri" w:hAnsi="Calibri" w:cs="Calibri"/>
                <w:szCs w:val="22"/>
              </w:rPr>
              <w:t>entrance</w:t>
            </w:r>
            <w:proofErr w:type="gramEnd"/>
            <w:r w:rsidRPr="00A74EE1">
              <w:rPr>
                <w:rFonts w:ascii="Calibri" w:hAnsi="Calibri" w:cs="Calibri"/>
                <w:szCs w:val="22"/>
              </w:rPr>
              <w:t xml:space="preserve"> and a sports entrance to the academy all of which are on ground floor level and allow easy access for wheelchair users. The main entrance doors are automatic but controlled by a maglock and intercom system which is at wheelchair height. The other entrances are controlled by a maglock system. The reception has a hearing loop facility.</w:t>
            </w:r>
          </w:p>
          <w:p w14:paraId="4345A135" w14:textId="604DCDF2" w:rsidR="00A74EE1" w:rsidRDefault="00A74EE1" w:rsidP="00A74EE1">
            <w:pPr>
              <w:pStyle w:val="ListParagraph"/>
              <w:tabs>
                <w:tab w:val="center" w:pos="4816"/>
                <w:tab w:val="left" w:pos="6780"/>
                <w:tab w:val="right" w:pos="9632"/>
              </w:tabs>
              <w:spacing w:after="360"/>
              <w:ind w:left="0"/>
              <w:rPr>
                <w:rFonts w:ascii="Calibri" w:hAnsi="Calibri" w:cs="Calibri"/>
                <w:color w:val="052264"/>
                <w:sz w:val="24"/>
                <w:szCs w:val="22"/>
              </w:rPr>
            </w:pPr>
          </w:p>
        </w:tc>
      </w:tr>
      <w:tr w:rsidR="00FB3254" w14:paraId="431B0BE2" w14:textId="77777777" w:rsidTr="00FB3254">
        <w:tc>
          <w:tcPr>
            <w:tcW w:w="10414" w:type="dxa"/>
          </w:tcPr>
          <w:p w14:paraId="148B732D" w14:textId="77777777" w:rsidR="00326736" w:rsidRPr="00A74EE1" w:rsidRDefault="00FB3254" w:rsidP="00FB3254">
            <w:pPr>
              <w:pStyle w:val="ListParagraph"/>
              <w:numPr>
                <w:ilvl w:val="0"/>
                <w:numId w:val="28"/>
              </w:numPr>
              <w:tabs>
                <w:tab w:val="center" w:pos="4816"/>
                <w:tab w:val="left" w:pos="6780"/>
                <w:tab w:val="right" w:pos="9632"/>
              </w:tabs>
              <w:spacing w:after="360"/>
              <w:rPr>
                <w:rFonts w:ascii="Calibri" w:hAnsi="Calibri" w:cs="Calibri"/>
                <w:b/>
                <w:szCs w:val="22"/>
              </w:rPr>
            </w:pPr>
            <w:r w:rsidRPr="00A74EE1">
              <w:rPr>
                <w:rFonts w:ascii="Calibri" w:hAnsi="Calibri" w:cs="Calibri"/>
                <w:b/>
                <w:szCs w:val="22"/>
              </w:rPr>
              <w:lastRenderedPageBreak/>
              <w:t>Meeting Rooms</w:t>
            </w:r>
            <w:r w:rsidR="00326736" w:rsidRPr="00A74EE1">
              <w:rPr>
                <w:rFonts w:ascii="Calibri" w:hAnsi="Calibri" w:cs="Calibri"/>
                <w:szCs w:val="22"/>
              </w:rPr>
              <w:t xml:space="preserve"> </w:t>
            </w:r>
          </w:p>
          <w:p w14:paraId="7C61EAC8" w14:textId="77777777" w:rsidR="00A74EE1" w:rsidRPr="00A74EE1" w:rsidRDefault="00A74EE1" w:rsidP="00A74EE1">
            <w:pPr>
              <w:pStyle w:val="ListParagraph"/>
              <w:tabs>
                <w:tab w:val="center" w:pos="4816"/>
                <w:tab w:val="left" w:pos="6780"/>
                <w:tab w:val="right" w:pos="9632"/>
              </w:tabs>
              <w:spacing w:after="360"/>
              <w:ind w:left="360"/>
              <w:rPr>
                <w:rFonts w:ascii="Calibri" w:hAnsi="Calibri" w:cs="Calibri"/>
                <w:b/>
                <w:szCs w:val="22"/>
              </w:rPr>
            </w:pPr>
          </w:p>
          <w:p w14:paraId="62BB3632" w14:textId="4128ED0D" w:rsidR="00FB3254" w:rsidRPr="00326736" w:rsidRDefault="00326736" w:rsidP="00A74EE1">
            <w:pPr>
              <w:pStyle w:val="ListParagraph"/>
              <w:tabs>
                <w:tab w:val="center" w:pos="4816"/>
                <w:tab w:val="left" w:pos="6780"/>
                <w:tab w:val="right" w:pos="9632"/>
              </w:tabs>
              <w:spacing w:after="360"/>
              <w:ind w:left="0"/>
              <w:rPr>
                <w:rFonts w:ascii="Calibri" w:hAnsi="Calibri" w:cs="Calibri"/>
                <w:b/>
                <w:color w:val="052264"/>
                <w:sz w:val="24"/>
                <w:szCs w:val="22"/>
              </w:rPr>
            </w:pPr>
            <w:r w:rsidRPr="00A74EE1">
              <w:rPr>
                <w:rFonts w:ascii="Calibri" w:hAnsi="Calibri" w:cs="Calibri"/>
                <w:szCs w:val="22"/>
              </w:rPr>
              <w:t>There are 2 meeting rooms at ground level adjacent to the main reception which are   wheelchair accessible.</w:t>
            </w:r>
          </w:p>
        </w:tc>
      </w:tr>
      <w:tr w:rsidR="00FB3254" w14:paraId="45AE38BC" w14:textId="77777777" w:rsidTr="00FB3254">
        <w:tc>
          <w:tcPr>
            <w:tcW w:w="10414" w:type="dxa"/>
          </w:tcPr>
          <w:p w14:paraId="770C6B18" w14:textId="77777777" w:rsidR="00326736" w:rsidRPr="00A74EE1" w:rsidRDefault="00FB3254" w:rsidP="00FB3254">
            <w:pPr>
              <w:pStyle w:val="ListParagraph"/>
              <w:numPr>
                <w:ilvl w:val="0"/>
                <w:numId w:val="28"/>
              </w:numPr>
              <w:tabs>
                <w:tab w:val="center" w:pos="4816"/>
                <w:tab w:val="left" w:pos="6780"/>
                <w:tab w:val="right" w:pos="9632"/>
              </w:tabs>
              <w:spacing w:after="360"/>
              <w:rPr>
                <w:rFonts w:ascii="Calibri" w:hAnsi="Calibri" w:cs="Calibri"/>
                <w:b/>
                <w:szCs w:val="22"/>
              </w:rPr>
            </w:pPr>
            <w:r w:rsidRPr="00A74EE1">
              <w:rPr>
                <w:rFonts w:ascii="Calibri" w:hAnsi="Calibri" w:cs="Calibri"/>
                <w:b/>
                <w:szCs w:val="22"/>
              </w:rPr>
              <w:t>Toilets for the disabled</w:t>
            </w:r>
            <w:r w:rsidR="00326736" w:rsidRPr="00A74EE1">
              <w:rPr>
                <w:rFonts w:ascii="Calibri" w:hAnsi="Calibri" w:cs="Calibri"/>
                <w:szCs w:val="22"/>
              </w:rPr>
              <w:t xml:space="preserve"> </w:t>
            </w:r>
          </w:p>
          <w:p w14:paraId="70B7FD8E" w14:textId="77777777" w:rsidR="00A74EE1" w:rsidRPr="00A74EE1" w:rsidRDefault="00A74EE1" w:rsidP="00A74EE1">
            <w:pPr>
              <w:pStyle w:val="ListParagraph"/>
              <w:tabs>
                <w:tab w:val="center" w:pos="4816"/>
                <w:tab w:val="left" w:pos="6780"/>
                <w:tab w:val="right" w:pos="9632"/>
              </w:tabs>
              <w:spacing w:after="360"/>
              <w:ind w:left="360"/>
              <w:rPr>
                <w:rFonts w:ascii="Calibri" w:hAnsi="Calibri" w:cs="Calibri"/>
                <w:b/>
                <w:szCs w:val="22"/>
              </w:rPr>
            </w:pPr>
          </w:p>
          <w:p w14:paraId="7FA3B045" w14:textId="1BE454CA" w:rsidR="00FB3254" w:rsidRPr="00A74EE1" w:rsidRDefault="00326736" w:rsidP="00FB3254">
            <w:pPr>
              <w:pStyle w:val="ListParagraph"/>
              <w:tabs>
                <w:tab w:val="center" w:pos="4816"/>
                <w:tab w:val="left" w:pos="6780"/>
                <w:tab w:val="right" w:pos="9632"/>
              </w:tabs>
              <w:spacing w:after="360"/>
              <w:ind w:left="0"/>
              <w:rPr>
                <w:rFonts w:ascii="Calibri" w:hAnsi="Calibri" w:cs="Calibri"/>
                <w:b/>
                <w:szCs w:val="22"/>
              </w:rPr>
            </w:pPr>
            <w:r w:rsidRPr="00A74EE1">
              <w:rPr>
                <w:rFonts w:ascii="Calibri" w:hAnsi="Calibri" w:cs="Calibri"/>
                <w:szCs w:val="22"/>
              </w:rPr>
              <w:t>The school has 8 disabled toilets throughout the three floors and 2 wheelchair accessible                        shower wet rooms with toilet and shower facilities which comply with the required dimensions of 220cmx150cm (actual toilets 4.5m2 and wet rooms 6.7m2) and have contrasting coloured grab rails. In both wet rooms there is an emergency pull cord which, if pulled activates an alarm which is both visual and auditory outside the wet room.</w:t>
            </w:r>
          </w:p>
        </w:tc>
      </w:tr>
      <w:tr w:rsidR="00FB3254" w14:paraId="2A6A1422" w14:textId="77777777" w:rsidTr="00FB3254">
        <w:tc>
          <w:tcPr>
            <w:tcW w:w="10414" w:type="dxa"/>
          </w:tcPr>
          <w:p w14:paraId="49F8ED29" w14:textId="77777777" w:rsidR="00FB3254" w:rsidRPr="00A74EE1" w:rsidRDefault="00FB3254" w:rsidP="00FB3254">
            <w:pPr>
              <w:pStyle w:val="ListParagraph"/>
              <w:numPr>
                <w:ilvl w:val="0"/>
                <w:numId w:val="28"/>
              </w:numPr>
              <w:tabs>
                <w:tab w:val="center" w:pos="4816"/>
                <w:tab w:val="left" w:pos="6780"/>
                <w:tab w:val="right" w:pos="9632"/>
              </w:tabs>
              <w:spacing w:after="360"/>
              <w:rPr>
                <w:rFonts w:ascii="Calibri" w:hAnsi="Calibri" w:cs="Calibri"/>
                <w:b/>
                <w:szCs w:val="22"/>
              </w:rPr>
            </w:pPr>
            <w:r w:rsidRPr="00A74EE1">
              <w:rPr>
                <w:rFonts w:ascii="Calibri" w:hAnsi="Calibri" w:cs="Calibri"/>
                <w:b/>
                <w:szCs w:val="22"/>
              </w:rPr>
              <w:t>Corridors access and stairwells</w:t>
            </w:r>
          </w:p>
          <w:p w14:paraId="02D1E855" w14:textId="77777777" w:rsidR="00A74EE1" w:rsidRPr="00A74EE1" w:rsidRDefault="00A74EE1" w:rsidP="00A74EE1">
            <w:pPr>
              <w:pStyle w:val="ListParagraph"/>
              <w:tabs>
                <w:tab w:val="center" w:pos="4816"/>
                <w:tab w:val="left" w:pos="6780"/>
                <w:tab w:val="right" w:pos="9632"/>
              </w:tabs>
              <w:spacing w:after="360"/>
              <w:ind w:left="360"/>
              <w:rPr>
                <w:rFonts w:ascii="Calibri" w:hAnsi="Calibri" w:cs="Calibri"/>
                <w:b/>
                <w:szCs w:val="22"/>
              </w:rPr>
            </w:pPr>
          </w:p>
          <w:p w14:paraId="47C34CE7" w14:textId="1638B1B7" w:rsidR="00FB3254" w:rsidRDefault="00FB3254" w:rsidP="00A74EE1">
            <w:pPr>
              <w:pStyle w:val="ListParagraph"/>
              <w:tabs>
                <w:tab w:val="center" w:pos="4816"/>
                <w:tab w:val="left" w:pos="6780"/>
                <w:tab w:val="right" w:pos="9632"/>
              </w:tabs>
              <w:spacing w:after="360"/>
              <w:ind w:left="0"/>
              <w:rPr>
                <w:rFonts w:ascii="Calibri" w:hAnsi="Calibri" w:cs="Calibri"/>
                <w:color w:val="052264"/>
                <w:sz w:val="24"/>
                <w:szCs w:val="22"/>
              </w:rPr>
            </w:pPr>
            <w:r w:rsidRPr="00A74EE1">
              <w:rPr>
                <w:rFonts w:ascii="Calibri" w:hAnsi="Calibri" w:cs="Calibri"/>
                <w:szCs w:val="22"/>
              </w:rPr>
              <w:t xml:space="preserve">Fire doors may require some form of assistance with opening for wheelchairs uses. All visual panels are at wheelchair height.  All corridors are clear of obstruction and internal doors give an opening exceeding the 75cm required. Stairwells are accessed via </w:t>
            </w:r>
            <w:proofErr w:type="gramStart"/>
            <w:r w:rsidRPr="00A74EE1">
              <w:rPr>
                <w:rFonts w:ascii="Calibri" w:hAnsi="Calibri" w:cs="Calibri"/>
                <w:szCs w:val="22"/>
              </w:rPr>
              <w:t>maglock controlled</w:t>
            </w:r>
            <w:proofErr w:type="gramEnd"/>
            <w:r w:rsidRPr="00A74EE1">
              <w:rPr>
                <w:rFonts w:ascii="Calibri" w:hAnsi="Calibri" w:cs="Calibri"/>
                <w:szCs w:val="22"/>
              </w:rPr>
              <w:t xml:space="preserve"> doors and have a rise of 16cm and a going of 30cm The fights are 165cm width which </w:t>
            </w:r>
            <w:proofErr w:type="spellStart"/>
            <w:r w:rsidRPr="00A74EE1">
              <w:rPr>
                <w:rFonts w:ascii="Calibri" w:hAnsi="Calibri" w:cs="Calibri"/>
                <w:szCs w:val="22"/>
              </w:rPr>
              <w:t>excedes</w:t>
            </w:r>
            <w:proofErr w:type="spellEnd"/>
            <w:r w:rsidRPr="00A74EE1">
              <w:rPr>
                <w:rFonts w:ascii="Calibri" w:hAnsi="Calibri" w:cs="Calibri"/>
                <w:szCs w:val="22"/>
              </w:rPr>
              <w:t xml:space="preserve"> the required minimum of 100cm. The nosing has a </w:t>
            </w:r>
            <w:proofErr w:type="gramStart"/>
            <w:r w:rsidRPr="00A74EE1">
              <w:rPr>
                <w:rFonts w:ascii="Calibri" w:hAnsi="Calibri" w:cs="Calibri"/>
                <w:szCs w:val="22"/>
              </w:rPr>
              <w:t>contrasting coloured</w:t>
            </w:r>
            <w:proofErr w:type="gramEnd"/>
            <w:r w:rsidRPr="00A74EE1">
              <w:rPr>
                <w:rFonts w:ascii="Calibri" w:hAnsi="Calibri" w:cs="Calibri"/>
                <w:szCs w:val="22"/>
              </w:rPr>
              <w:t xml:space="preserve"> strip to indicate the drop. There are 12 steps in each flight and intermediate landings between flights. The stairwells have continuous handrails on both </w:t>
            </w:r>
            <w:proofErr w:type="gramStart"/>
            <w:r w:rsidRPr="00A74EE1">
              <w:rPr>
                <w:rFonts w:ascii="Calibri" w:hAnsi="Calibri" w:cs="Calibri"/>
                <w:szCs w:val="22"/>
              </w:rPr>
              <w:t>sides</w:t>
            </w:r>
            <w:proofErr w:type="gramEnd"/>
            <w:r w:rsidRPr="00A74EE1">
              <w:rPr>
                <w:rFonts w:ascii="Calibri" w:hAnsi="Calibri" w:cs="Calibri"/>
                <w:szCs w:val="22"/>
              </w:rPr>
              <w:t xml:space="preserve"> and these continue at least 30cm past the top and bottom of the stairwell.</w:t>
            </w:r>
          </w:p>
        </w:tc>
      </w:tr>
      <w:tr w:rsidR="00FB3254" w14:paraId="22D25BA6" w14:textId="77777777" w:rsidTr="00FB3254">
        <w:tc>
          <w:tcPr>
            <w:tcW w:w="10414" w:type="dxa"/>
          </w:tcPr>
          <w:p w14:paraId="2948A12C" w14:textId="77777777" w:rsidR="00FB3254" w:rsidRDefault="00FB3254" w:rsidP="00FB3254">
            <w:pPr>
              <w:pStyle w:val="ListParagraph"/>
              <w:numPr>
                <w:ilvl w:val="0"/>
                <w:numId w:val="28"/>
              </w:numPr>
              <w:tabs>
                <w:tab w:val="center" w:pos="4816"/>
                <w:tab w:val="left" w:pos="6780"/>
                <w:tab w:val="right" w:pos="9632"/>
              </w:tabs>
              <w:spacing w:after="360"/>
              <w:rPr>
                <w:rFonts w:ascii="Calibri" w:hAnsi="Calibri" w:cs="Calibri"/>
                <w:b/>
                <w:szCs w:val="22"/>
              </w:rPr>
            </w:pPr>
            <w:r w:rsidRPr="00A74EE1">
              <w:rPr>
                <w:rFonts w:ascii="Calibri" w:hAnsi="Calibri" w:cs="Calibri"/>
                <w:b/>
                <w:szCs w:val="22"/>
              </w:rPr>
              <w:t>Main Hall</w:t>
            </w:r>
          </w:p>
          <w:p w14:paraId="667DC8F1" w14:textId="77777777" w:rsidR="00A74EE1" w:rsidRPr="00A74EE1" w:rsidRDefault="00A74EE1" w:rsidP="00A74EE1">
            <w:pPr>
              <w:pStyle w:val="ListParagraph"/>
              <w:tabs>
                <w:tab w:val="center" w:pos="4816"/>
                <w:tab w:val="left" w:pos="6780"/>
                <w:tab w:val="right" w:pos="9632"/>
              </w:tabs>
              <w:spacing w:after="360"/>
              <w:ind w:left="360"/>
              <w:rPr>
                <w:rFonts w:ascii="Calibri" w:hAnsi="Calibri" w:cs="Calibri"/>
                <w:b/>
                <w:szCs w:val="22"/>
              </w:rPr>
            </w:pPr>
          </w:p>
          <w:p w14:paraId="42932A80" w14:textId="341EA1FA" w:rsidR="00FB3254" w:rsidRDefault="00FB3254" w:rsidP="00A74EE1">
            <w:pPr>
              <w:pStyle w:val="ListParagraph"/>
              <w:tabs>
                <w:tab w:val="center" w:pos="4816"/>
                <w:tab w:val="left" w:pos="6780"/>
                <w:tab w:val="right" w:pos="9632"/>
              </w:tabs>
              <w:spacing w:after="360"/>
              <w:ind w:left="0"/>
              <w:rPr>
                <w:rFonts w:ascii="Calibri" w:hAnsi="Calibri" w:cs="Calibri"/>
                <w:color w:val="052264"/>
                <w:sz w:val="24"/>
                <w:szCs w:val="22"/>
              </w:rPr>
            </w:pPr>
            <w:r w:rsidRPr="00A74EE1">
              <w:rPr>
                <w:rFonts w:ascii="Calibri" w:hAnsi="Calibri" w:cs="Calibri"/>
                <w:szCs w:val="22"/>
              </w:rPr>
              <w:t>The main hall is on the first floor which is accessible by lift or stairs via the main foyer. There is no hearing loop fitted in the main hall</w:t>
            </w:r>
            <w:r w:rsidR="00BA3236" w:rsidRPr="00A74EE1">
              <w:rPr>
                <w:rFonts w:ascii="Calibri" w:hAnsi="Calibri" w:cs="Calibri"/>
                <w:szCs w:val="22"/>
              </w:rPr>
              <w:t>.</w:t>
            </w:r>
          </w:p>
        </w:tc>
      </w:tr>
      <w:tr w:rsidR="00FB3254" w14:paraId="1945B2EE" w14:textId="77777777" w:rsidTr="00FB3254">
        <w:tc>
          <w:tcPr>
            <w:tcW w:w="10414" w:type="dxa"/>
          </w:tcPr>
          <w:p w14:paraId="243E804A" w14:textId="77777777" w:rsidR="00A74EE1" w:rsidRDefault="00FB3254" w:rsidP="00A74EE1">
            <w:pPr>
              <w:pStyle w:val="ListParagraph"/>
              <w:numPr>
                <w:ilvl w:val="0"/>
                <w:numId w:val="28"/>
              </w:numPr>
              <w:tabs>
                <w:tab w:val="center" w:pos="4816"/>
                <w:tab w:val="left" w:pos="6780"/>
                <w:tab w:val="right" w:pos="9632"/>
              </w:tabs>
              <w:spacing w:after="360"/>
              <w:rPr>
                <w:rFonts w:ascii="Calibri" w:hAnsi="Calibri" w:cs="Calibri"/>
                <w:b/>
                <w:szCs w:val="22"/>
              </w:rPr>
            </w:pPr>
            <w:r w:rsidRPr="00A74EE1">
              <w:rPr>
                <w:rFonts w:ascii="Calibri" w:hAnsi="Calibri" w:cs="Calibri"/>
                <w:b/>
                <w:szCs w:val="22"/>
              </w:rPr>
              <w:t>Dining Hall</w:t>
            </w:r>
          </w:p>
          <w:p w14:paraId="7B12BF66" w14:textId="1FFF67D1" w:rsidR="00FB3254" w:rsidRPr="00A74EE1" w:rsidRDefault="00FB3254" w:rsidP="00A74EE1">
            <w:pPr>
              <w:tabs>
                <w:tab w:val="center" w:pos="4816"/>
                <w:tab w:val="left" w:pos="6780"/>
                <w:tab w:val="right" w:pos="9632"/>
              </w:tabs>
              <w:spacing w:after="360"/>
              <w:rPr>
                <w:rFonts w:ascii="Calibri" w:hAnsi="Calibri" w:cs="Calibri"/>
                <w:b/>
                <w:szCs w:val="22"/>
              </w:rPr>
            </w:pPr>
            <w:r w:rsidRPr="00A74EE1">
              <w:rPr>
                <w:rFonts w:ascii="Calibri" w:hAnsi="Calibri" w:cs="Calibri"/>
                <w:szCs w:val="22"/>
              </w:rPr>
              <w:t>The seating is in the main folding table with attached seats. Other standard tables and chairs can be made available on request.</w:t>
            </w:r>
          </w:p>
        </w:tc>
      </w:tr>
      <w:tr w:rsidR="00FB3254" w14:paraId="436E56F7" w14:textId="77777777" w:rsidTr="00FB3254">
        <w:tc>
          <w:tcPr>
            <w:tcW w:w="10414" w:type="dxa"/>
          </w:tcPr>
          <w:p w14:paraId="64D9D56C" w14:textId="77777777" w:rsidR="00FB3254" w:rsidRDefault="00FB3254" w:rsidP="00FB3254">
            <w:pPr>
              <w:pStyle w:val="ListParagraph"/>
              <w:numPr>
                <w:ilvl w:val="0"/>
                <w:numId w:val="28"/>
              </w:numPr>
              <w:tabs>
                <w:tab w:val="center" w:pos="4816"/>
                <w:tab w:val="left" w:pos="6780"/>
                <w:tab w:val="right" w:pos="9632"/>
              </w:tabs>
              <w:spacing w:after="360"/>
              <w:rPr>
                <w:rFonts w:ascii="Calibri" w:hAnsi="Calibri" w:cs="Calibri"/>
                <w:b/>
                <w:szCs w:val="22"/>
              </w:rPr>
            </w:pPr>
            <w:r w:rsidRPr="00A74EE1">
              <w:rPr>
                <w:rFonts w:ascii="Calibri" w:hAnsi="Calibri" w:cs="Calibri"/>
                <w:b/>
                <w:szCs w:val="22"/>
              </w:rPr>
              <w:t>Lift access</w:t>
            </w:r>
          </w:p>
          <w:p w14:paraId="6209C7AE" w14:textId="77777777" w:rsidR="00A74EE1" w:rsidRPr="00A74EE1" w:rsidRDefault="00A74EE1" w:rsidP="00A74EE1">
            <w:pPr>
              <w:pStyle w:val="ListParagraph"/>
              <w:tabs>
                <w:tab w:val="center" w:pos="4816"/>
                <w:tab w:val="left" w:pos="6780"/>
                <w:tab w:val="right" w:pos="9632"/>
              </w:tabs>
              <w:spacing w:after="360"/>
              <w:ind w:left="360"/>
              <w:rPr>
                <w:rFonts w:ascii="Calibri" w:hAnsi="Calibri" w:cs="Calibri"/>
                <w:b/>
                <w:szCs w:val="22"/>
              </w:rPr>
            </w:pPr>
          </w:p>
          <w:p w14:paraId="21EE0624" w14:textId="3AC6326C" w:rsidR="00FB3254" w:rsidRDefault="00FB3254" w:rsidP="00D17D0A">
            <w:pPr>
              <w:pStyle w:val="ListParagraph"/>
              <w:tabs>
                <w:tab w:val="center" w:pos="4816"/>
                <w:tab w:val="left" w:pos="6780"/>
                <w:tab w:val="right" w:pos="9632"/>
              </w:tabs>
              <w:spacing w:after="360"/>
              <w:ind w:left="0"/>
              <w:rPr>
                <w:rFonts w:ascii="Calibri" w:hAnsi="Calibri" w:cs="Calibri"/>
                <w:color w:val="052264"/>
                <w:sz w:val="24"/>
                <w:szCs w:val="22"/>
              </w:rPr>
            </w:pPr>
            <w:r w:rsidRPr="00A74EE1">
              <w:rPr>
                <w:rFonts w:ascii="Calibri" w:hAnsi="Calibri" w:cs="Calibri"/>
                <w:szCs w:val="22"/>
              </w:rPr>
              <w:t>The Academy has 2 lifts to access the other 2 floors. One is a platform lift and other a full passenger lift. Both adhere to the required dimensions of 140cm x 110cm and the controls are at a height of between 90cm to 120cm.</w:t>
            </w:r>
          </w:p>
        </w:tc>
      </w:tr>
      <w:tr w:rsidR="00FB3254" w14:paraId="6562CA67" w14:textId="77777777" w:rsidTr="00FB3254">
        <w:tc>
          <w:tcPr>
            <w:tcW w:w="10414" w:type="dxa"/>
          </w:tcPr>
          <w:p w14:paraId="159346EE" w14:textId="77777777" w:rsidR="00FB3254" w:rsidRPr="00D17D0A" w:rsidRDefault="00FB3254" w:rsidP="00FB3254">
            <w:pPr>
              <w:pStyle w:val="ListParagraph"/>
              <w:numPr>
                <w:ilvl w:val="0"/>
                <w:numId w:val="28"/>
              </w:numPr>
              <w:tabs>
                <w:tab w:val="center" w:pos="4816"/>
                <w:tab w:val="left" w:pos="6780"/>
                <w:tab w:val="right" w:pos="9632"/>
              </w:tabs>
              <w:spacing w:after="360"/>
              <w:rPr>
                <w:rFonts w:ascii="Calibri" w:hAnsi="Calibri" w:cs="Calibri"/>
                <w:b/>
                <w:szCs w:val="22"/>
              </w:rPr>
            </w:pPr>
            <w:r w:rsidRPr="00D17D0A">
              <w:rPr>
                <w:rFonts w:ascii="Calibri" w:hAnsi="Calibri" w:cs="Calibri"/>
                <w:b/>
                <w:szCs w:val="22"/>
              </w:rPr>
              <w:t>Technology Facilities</w:t>
            </w:r>
          </w:p>
          <w:p w14:paraId="6F5D5767" w14:textId="77777777" w:rsidR="00D17D0A" w:rsidRPr="00D17D0A" w:rsidRDefault="00D17D0A" w:rsidP="00D17D0A">
            <w:pPr>
              <w:pStyle w:val="ListParagraph"/>
              <w:tabs>
                <w:tab w:val="center" w:pos="4816"/>
                <w:tab w:val="left" w:pos="6780"/>
                <w:tab w:val="right" w:pos="9632"/>
              </w:tabs>
              <w:spacing w:after="360"/>
              <w:ind w:left="360"/>
              <w:rPr>
                <w:rFonts w:ascii="Calibri" w:hAnsi="Calibri" w:cs="Calibri"/>
                <w:b/>
                <w:szCs w:val="22"/>
              </w:rPr>
            </w:pPr>
          </w:p>
          <w:p w14:paraId="6B8D1CF5" w14:textId="77777777" w:rsidR="00FB3254" w:rsidRDefault="00FB3254" w:rsidP="00D17D0A">
            <w:pPr>
              <w:pStyle w:val="ListParagraph"/>
              <w:tabs>
                <w:tab w:val="center" w:pos="4816"/>
                <w:tab w:val="left" w:pos="6780"/>
                <w:tab w:val="right" w:pos="9632"/>
              </w:tabs>
              <w:spacing w:after="360"/>
              <w:ind w:left="0"/>
              <w:rPr>
                <w:rFonts w:ascii="Calibri" w:hAnsi="Calibri" w:cs="Calibri"/>
                <w:szCs w:val="22"/>
              </w:rPr>
            </w:pPr>
            <w:r w:rsidRPr="00D17D0A">
              <w:rPr>
                <w:rFonts w:ascii="Calibri" w:hAnsi="Calibri" w:cs="Calibri"/>
                <w:szCs w:val="22"/>
              </w:rPr>
              <w:t xml:space="preserve">We have an adjustable height workbench in the food technology area which allows for the workspace, sink, hob etc. to be lowered to wheelchair height. We have </w:t>
            </w:r>
            <w:proofErr w:type="gramStart"/>
            <w:r w:rsidRPr="00D17D0A">
              <w:rPr>
                <w:rFonts w:ascii="Calibri" w:hAnsi="Calibri" w:cs="Calibri"/>
                <w:szCs w:val="22"/>
              </w:rPr>
              <w:t>lower level</w:t>
            </w:r>
            <w:proofErr w:type="gramEnd"/>
            <w:r w:rsidRPr="00D17D0A">
              <w:rPr>
                <w:rFonts w:ascii="Calibri" w:hAnsi="Calibri" w:cs="Calibri"/>
                <w:szCs w:val="22"/>
              </w:rPr>
              <w:t xml:space="preserve"> workspace on both design technology and science however they are not equipped for all practical lessons.</w:t>
            </w:r>
          </w:p>
          <w:p w14:paraId="60102212" w14:textId="77777777" w:rsidR="00D17D0A" w:rsidRDefault="00D17D0A" w:rsidP="00D17D0A">
            <w:pPr>
              <w:pStyle w:val="ListParagraph"/>
              <w:tabs>
                <w:tab w:val="center" w:pos="4816"/>
                <w:tab w:val="left" w:pos="6780"/>
                <w:tab w:val="right" w:pos="9632"/>
              </w:tabs>
              <w:spacing w:after="360"/>
              <w:ind w:left="0"/>
              <w:rPr>
                <w:rFonts w:ascii="Calibri" w:hAnsi="Calibri" w:cs="Calibri"/>
                <w:color w:val="052264"/>
                <w:szCs w:val="22"/>
              </w:rPr>
            </w:pPr>
          </w:p>
          <w:p w14:paraId="76A656DC" w14:textId="77777777" w:rsidR="00D17D0A" w:rsidRDefault="00D17D0A" w:rsidP="00D17D0A">
            <w:pPr>
              <w:pStyle w:val="ListParagraph"/>
              <w:tabs>
                <w:tab w:val="center" w:pos="4816"/>
                <w:tab w:val="left" w:pos="6780"/>
                <w:tab w:val="right" w:pos="9632"/>
              </w:tabs>
              <w:spacing w:after="360"/>
              <w:ind w:left="0"/>
              <w:rPr>
                <w:rFonts w:ascii="Calibri" w:hAnsi="Calibri" w:cs="Calibri"/>
                <w:color w:val="052264"/>
                <w:szCs w:val="22"/>
              </w:rPr>
            </w:pPr>
          </w:p>
          <w:p w14:paraId="7746777C" w14:textId="65F80360" w:rsidR="00D17D0A" w:rsidRPr="00FB3254" w:rsidRDefault="00D17D0A" w:rsidP="00D17D0A">
            <w:pPr>
              <w:pStyle w:val="ListParagraph"/>
              <w:tabs>
                <w:tab w:val="center" w:pos="4816"/>
                <w:tab w:val="left" w:pos="6780"/>
                <w:tab w:val="right" w:pos="9632"/>
              </w:tabs>
              <w:spacing w:after="360"/>
              <w:ind w:left="0"/>
              <w:rPr>
                <w:rFonts w:ascii="Calibri" w:hAnsi="Calibri" w:cs="Calibri"/>
                <w:color w:val="052264"/>
                <w:sz w:val="24"/>
                <w:szCs w:val="22"/>
              </w:rPr>
            </w:pPr>
          </w:p>
        </w:tc>
      </w:tr>
      <w:tr w:rsidR="00FB3254" w14:paraId="519F1C64" w14:textId="77777777" w:rsidTr="00FB3254">
        <w:tc>
          <w:tcPr>
            <w:tcW w:w="10414" w:type="dxa"/>
          </w:tcPr>
          <w:p w14:paraId="5F81986D" w14:textId="77777777" w:rsidR="00FB3254" w:rsidRPr="00586B7C" w:rsidRDefault="00FB3254" w:rsidP="00FB3254">
            <w:pPr>
              <w:pStyle w:val="ListParagraph"/>
              <w:numPr>
                <w:ilvl w:val="0"/>
                <w:numId w:val="28"/>
              </w:numPr>
              <w:tabs>
                <w:tab w:val="center" w:pos="4816"/>
                <w:tab w:val="left" w:pos="6780"/>
                <w:tab w:val="right" w:pos="9632"/>
              </w:tabs>
              <w:spacing w:after="360"/>
              <w:rPr>
                <w:rFonts w:ascii="Calibri" w:hAnsi="Calibri" w:cs="Calibri"/>
                <w:b/>
                <w:bCs/>
                <w:szCs w:val="22"/>
              </w:rPr>
            </w:pPr>
            <w:r w:rsidRPr="00586B7C">
              <w:rPr>
                <w:rFonts w:ascii="Calibri" w:hAnsi="Calibri" w:cs="Calibri"/>
                <w:b/>
                <w:bCs/>
                <w:szCs w:val="22"/>
              </w:rPr>
              <w:lastRenderedPageBreak/>
              <w:t>Evacuation chairs</w:t>
            </w:r>
          </w:p>
          <w:p w14:paraId="1386C613" w14:textId="77777777" w:rsidR="00586B7C" w:rsidRPr="00586B7C" w:rsidRDefault="00586B7C" w:rsidP="00586B7C">
            <w:pPr>
              <w:pStyle w:val="ListParagraph"/>
              <w:tabs>
                <w:tab w:val="center" w:pos="4816"/>
                <w:tab w:val="left" w:pos="6780"/>
                <w:tab w:val="right" w:pos="9632"/>
              </w:tabs>
              <w:spacing w:after="360"/>
              <w:ind w:left="360"/>
              <w:rPr>
                <w:rFonts w:ascii="Calibri" w:hAnsi="Calibri" w:cs="Calibri"/>
                <w:b/>
                <w:bCs/>
                <w:szCs w:val="22"/>
              </w:rPr>
            </w:pPr>
          </w:p>
          <w:p w14:paraId="1B7AD08B" w14:textId="220038A5" w:rsidR="00FB3254" w:rsidRPr="00FB3254" w:rsidRDefault="00FB3254" w:rsidP="00586B7C">
            <w:pPr>
              <w:pStyle w:val="ListParagraph"/>
              <w:tabs>
                <w:tab w:val="center" w:pos="4816"/>
                <w:tab w:val="left" w:pos="6780"/>
                <w:tab w:val="right" w:pos="9632"/>
              </w:tabs>
              <w:spacing w:after="360"/>
              <w:ind w:left="0"/>
              <w:rPr>
                <w:rFonts w:ascii="Calibri" w:hAnsi="Calibri" w:cs="Calibri"/>
                <w:color w:val="052264"/>
                <w:sz w:val="24"/>
                <w:szCs w:val="22"/>
              </w:rPr>
            </w:pPr>
            <w:r w:rsidRPr="00586B7C">
              <w:rPr>
                <w:rFonts w:ascii="Calibri" w:hAnsi="Calibri" w:cs="Calibri"/>
                <w:szCs w:val="22"/>
              </w:rPr>
              <w:t>We have installed evacuation chairs and have trained trainers who can ensure the appropriate person can use the chairs if a PEEP indicates that this is a requirement.</w:t>
            </w:r>
          </w:p>
        </w:tc>
      </w:tr>
    </w:tbl>
    <w:p w14:paraId="01A355BC" w14:textId="77777777" w:rsidR="00FB3254" w:rsidRDefault="00FB3254" w:rsidP="00BC552F">
      <w:pPr>
        <w:pStyle w:val="ListParagraph"/>
        <w:tabs>
          <w:tab w:val="center" w:pos="4816"/>
          <w:tab w:val="left" w:pos="6780"/>
          <w:tab w:val="right" w:pos="9632"/>
        </w:tabs>
        <w:spacing w:after="360"/>
        <w:rPr>
          <w:rFonts w:ascii="Calibri" w:hAnsi="Calibri" w:cs="Calibri"/>
          <w:color w:val="052264"/>
          <w:sz w:val="24"/>
          <w:szCs w:val="22"/>
        </w:rPr>
      </w:pPr>
    </w:p>
    <w:p w14:paraId="22F64BC2" w14:textId="77777777" w:rsidR="007B6623" w:rsidRDefault="007B6623" w:rsidP="005C738A">
      <w:pPr>
        <w:pStyle w:val="ListParagraph"/>
        <w:tabs>
          <w:tab w:val="center" w:pos="4816"/>
          <w:tab w:val="left" w:pos="6780"/>
          <w:tab w:val="right" w:pos="9632"/>
        </w:tabs>
        <w:spacing w:after="360"/>
        <w:rPr>
          <w:rFonts w:ascii="Calibri" w:hAnsi="Calibri" w:cs="Calibri"/>
          <w:color w:val="052264"/>
          <w:sz w:val="24"/>
          <w:szCs w:val="22"/>
        </w:rPr>
      </w:pPr>
    </w:p>
    <w:p w14:paraId="7A907BDD" w14:textId="08DEB220" w:rsidR="00397D55" w:rsidRPr="00586B7C" w:rsidRDefault="00397D55" w:rsidP="00586B7C">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tabs>
          <w:tab w:val="center" w:pos="4816"/>
          <w:tab w:val="left" w:pos="6780"/>
          <w:tab w:val="right" w:pos="9632"/>
        </w:tabs>
        <w:spacing w:after="360"/>
        <w:rPr>
          <w:rFonts w:ascii="Calibri" w:hAnsi="Calibri" w:cs="Calibri"/>
          <w:b/>
          <w:bCs/>
          <w:szCs w:val="22"/>
        </w:rPr>
      </w:pPr>
      <w:r w:rsidRPr="00586B7C">
        <w:rPr>
          <w:rFonts w:ascii="Calibri" w:hAnsi="Calibri" w:cs="Calibri"/>
          <w:b/>
          <w:bCs/>
          <w:szCs w:val="22"/>
        </w:rPr>
        <w:t xml:space="preserve">Action Plan </w:t>
      </w:r>
      <w:r w:rsidR="00697127" w:rsidRPr="00586B7C">
        <w:rPr>
          <w:rFonts w:ascii="Calibri" w:hAnsi="Calibri" w:cs="Calibri"/>
          <w:b/>
          <w:bCs/>
          <w:szCs w:val="22"/>
        </w:rPr>
        <w:t>for September 20</w:t>
      </w:r>
      <w:r w:rsidR="00586B7C" w:rsidRPr="00586B7C">
        <w:rPr>
          <w:rFonts w:ascii="Calibri" w:hAnsi="Calibri" w:cs="Calibri"/>
          <w:b/>
          <w:bCs/>
          <w:szCs w:val="22"/>
        </w:rPr>
        <w:t>22</w:t>
      </w:r>
    </w:p>
    <w:tbl>
      <w:tblPr>
        <w:tblStyle w:val="TableGrid"/>
        <w:tblW w:w="0" w:type="auto"/>
        <w:tblInd w:w="720" w:type="dxa"/>
        <w:tblLook w:val="04A0" w:firstRow="1" w:lastRow="0" w:firstColumn="1" w:lastColumn="0" w:noHBand="0" w:noVBand="1"/>
      </w:tblPr>
      <w:tblGrid>
        <w:gridCol w:w="1113"/>
        <w:gridCol w:w="4240"/>
        <w:gridCol w:w="4115"/>
      </w:tblGrid>
      <w:tr w:rsidR="00586B7C" w:rsidRPr="00586B7C" w14:paraId="579908B8" w14:textId="77777777" w:rsidTr="00F353DA">
        <w:tc>
          <w:tcPr>
            <w:tcW w:w="1116" w:type="dxa"/>
          </w:tcPr>
          <w:p w14:paraId="3C80A1D9" w14:textId="612538C9" w:rsidR="00397D55" w:rsidRPr="00586B7C" w:rsidRDefault="00397D55" w:rsidP="00397D55">
            <w:pPr>
              <w:pStyle w:val="ListParagraph"/>
              <w:tabs>
                <w:tab w:val="center" w:pos="4816"/>
                <w:tab w:val="left" w:pos="6780"/>
                <w:tab w:val="right" w:pos="9632"/>
              </w:tabs>
              <w:spacing w:after="360"/>
              <w:ind w:left="0"/>
              <w:rPr>
                <w:rFonts w:ascii="Calibri" w:hAnsi="Calibri" w:cs="Calibri"/>
                <w:szCs w:val="22"/>
              </w:rPr>
            </w:pPr>
            <w:r w:rsidRPr="00586B7C">
              <w:rPr>
                <w:rFonts w:ascii="Calibri" w:hAnsi="Calibri" w:cs="Calibri"/>
                <w:szCs w:val="22"/>
              </w:rPr>
              <w:t xml:space="preserve">Nurture Provision </w:t>
            </w:r>
          </w:p>
        </w:tc>
        <w:tc>
          <w:tcPr>
            <w:tcW w:w="4368" w:type="dxa"/>
          </w:tcPr>
          <w:p w14:paraId="2DCDE14B" w14:textId="26194018" w:rsidR="00397D55" w:rsidRPr="00586B7C" w:rsidRDefault="00397D55" w:rsidP="00397D55">
            <w:pPr>
              <w:pStyle w:val="ListParagraph"/>
              <w:tabs>
                <w:tab w:val="center" w:pos="4816"/>
                <w:tab w:val="left" w:pos="6780"/>
                <w:tab w:val="right" w:pos="9632"/>
              </w:tabs>
              <w:spacing w:after="360"/>
              <w:ind w:left="0"/>
              <w:rPr>
                <w:rFonts w:ascii="Calibri" w:hAnsi="Calibri" w:cs="Calibri"/>
                <w:szCs w:val="22"/>
              </w:rPr>
            </w:pPr>
            <w:proofErr w:type="gramStart"/>
            <w:r w:rsidRPr="00586B7C">
              <w:rPr>
                <w:rFonts w:ascii="Calibri" w:hAnsi="Calibri" w:cs="Calibri"/>
                <w:szCs w:val="22"/>
              </w:rPr>
              <w:t>In order to</w:t>
            </w:r>
            <w:proofErr w:type="gramEnd"/>
            <w:r w:rsidRPr="00586B7C">
              <w:rPr>
                <w:rFonts w:ascii="Calibri" w:hAnsi="Calibri" w:cs="Calibri"/>
                <w:szCs w:val="22"/>
              </w:rPr>
              <w:t xml:space="preserve"> provide the necessary delivery of the nurture provision</w:t>
            </w:r>
            <w:r w:rsidR="00F353DA" w:rsidRPr="00586B7C">
              <w:rPr>
                <w:rFonts w:ascii="Calibri" w:hAnsi="Calibri" w:cs="Calibri"/>
                <w:szCs w:val="22"/>
              </w:rPr>
              <w:t>. We are committed to creating a new nurture unit. This will include bespoke learning, small group sessions and a sensory area to those with specific needs.</w:t>
            </w:r>
          </w:p>
        </w:tc>
        <w:tc>
          <w:tcPr>
            <w:tcW w:w="4210" w:type="dxa"/>
          </w:tcPr>
          <w:p w14:paraId="4E288CEA" w14:textId="77777777" w:rsidR="00397D55" w:rsidRPr="00586B7C" w:rsidRDefault="00F353DA" w:rsidP="00F353DA">
            <w:pPr>
              <w:pStyle w:val="ListParagraph"/>
              <w:numPr>
                <w:ilvl w:val="0"/>
                <w:numId w:val="36"/>
              </w:numPr>
              <w:tabs>
                <w:tab w:val="center" w:pos="4816"/>
                <w:tab w:val="left" w:pos="6780"/>
                <w:tab w:val="right" w:pos="9632"/>
              </w:tabs>
              <w:spacing w:after="360"/>
              <w:rPr>
                <w:rFonts w:ascii="Calibri" w:hAnsi="Calibri" w:cs="Calibri"/>
                <w:szCs w:val="22"/>
              </w:rPr>
            </w:pPr>
            <w:r w:rsidRPr="00586B7C">
              <w:rPr>
                <w:rFonts w:ascii="Calibri" w:hAnsi="Calibri" w:cs="Calibri"/>
                <w:szCs w:val="22"/>
              </w:rPr>
              <w:t xml:space="preserve">Recruit a KS2 </w:t>
            </w:r>
            <w:proofErr w:type="spellStart"/>
            <w:r w:rsidRPr="00586B7C">
              <w:rPr>
                <w:rFonts w:ascii="Calibri" w:hAnsi="Calibri" w:cs="Calibri"/>
                <w:szCs w:val="22"/>
              </w:rPr>
              <w:t>NurtureTeacher</w:t>
            </w:r>
            <w:proofErr w:type="spellEnd"/>
            <w:r w:rsidRPr="00586B7C">
              <w:rPr>
                <w:rFonts w:ascii="Calibri" w:hAnsi="Calibri" w:cs="Calibri"/>
                <w:szCs w:val="22"/>
              </w:rPr>
              <w:t xml:space="preserve"> (Completed to start June 21)</w:t>
            </w:r>
          </w:p>
          <w:p w14:paraId="164BF134" w14:textId="77777777" w:rsidR="00F353DA" w:rsidRPr="00586B7C" w:rsidRDefault="00F353DA" w:rsidP="00F353DA">
            <w:pPr>
              <w:pStyle w:val="ListParagraph"/>
              <w:numPr>
                <w:ilvl w:val="0"/>
                <w:numId w:val="36"/>
              </w:numPr>
              <w:tabs>
                <w:tab w:val="center" w:pos="4816"/>
                <w:tab w:val="left" w:pos="6780"/>
                <w:tab w:val="right" w:pos="9632"/>
              </w:tabs>
              <w:spacing w:after="360"/>
              <w:rPr>
                <w:rFonts w:ascii="Calibri" w:hAnsi="Calibri" w:cs="Calibri"/>
                <w:szCs w:val="22"/>
              </w:rPr>
            </w:pPr>
            <w:r w:rsidRPr="00586B7C">
              <w:rPr>
                <w:rFonts w:ascii="Calibri" w:hAnsi="Calibri" w:cs="Calibri"/>
                <w:szCs w:val="22"/>
              </w:rPr>
              <w:t xml:space="preserve">Nurture specific </w:t>
            </w:r>
            <w:proofErr w:type="spellStart"/>
            <w:r w:rsidRPr="00586B7C">
              <w:rPr>
                <w:rFonts w:ascii="Calibri" w:hAnsi="Calibri" w:cs="Calibri"/>
                <w:szCs w:val="22"/>
              </w:rPr>
              <w:t>trainingto</w:t>
            </w:r>
            <w:proofErr w:type="spellEnd"/>
            <w:r w:rsidRPr="00586B7C">
              <w:rPr>
                <w:rFonts w:ascii="Calibri" w:hAnsi="Calibri" w:cs="Calibri"/>
                <w:szCs w:val="22"/>
              </w:rPr>
              <w:t xml:space="preserve"> the HLTAs working in that department (Due start June 21)</w:t>
            </w:r>
          </w:p>
          <w:p w14:paraId="4E48BD75" w14:textId="09859446" w:rsidR="00F353DA" w:rsidRPr="00586B7C" w:rsidRDefault="00F353DA" w:rsidP="00F353DA">
            <w:pPr>
              <w:pStyle w:val="ListParagraph"/>
              <w:numPr>
                <w:ilvl w:val="0"/>
                <w:numId w:val="36"/>
              </w:numPr>
              <w:tabs>
                <w:tab w:val="center" w:pos="4816"/>
                <w:tab w:val="left" w:pos="6780"/>
                <w:tab w:val="right" w:pos="9632"/>
              </w:tabs>
              <w:spacing w:after="360"/>
              <w:rPr>
                <w:rFonts w:ascii="Calibri" w:hAnsi="Calibri" w:cs="Calibri"/>
                <w:szCs w:val="22"/>
              </w:rPr>
            </w:pPr>
            <w:r w:rsidRPr="00586B7C">
              <w:rPr>
                <w:rFonts w:ascii="Calibri" w:hAnsi="Calibri" w:cs="Calibri"/>
                <w:szCs w:val="22"/>
              </w:rPr>
              <w:t>Create a sensory room and corridor (August 2021).</w:t>
            </w:r>
          </w:p>
        </w:tc>
      </w:tr>
      <w:tr w:rsidR="00586B7C" w:rsidRPr="00586B7C" w14:paraId="26D987A1" w14:textId="77777777" w:rsidTr="00F353DA">
        <w:tc>
          <w:tcPr>
            <w:tcW w:w="1116" w:type="dxa"/>
          </w:tcPr>
          <w:p w14:paraId="24F0652B" w14:textId="6178278B" w:rsidR="00397D55" w:rsidRPr="00586B7C" w:rsidRDefault="00F353DA" w:rsidP="00397D55">
            <w:pPr>
              <w:pStyle w:val="ListParagraph"/>
              <w:tabs>
                <w:tab w:val="center" w:pos="4816"/>
                <w:tab w:val="left" w:pos="6780"/>
                <w:tab w:val="right" w:pos="9632"/>
              </w:tabs>
              <w:spacing w:after="360"/>
              <w:ind w:left="0"/>
              <w:rPr>
                <w:rFonts w:ascii="Calibri" w:hAnsi="Calibri" w:cs="Calibri"/>
                <w:szCs w:val="22"/>
              </w:rPr>
            </w:pPr>
            <w:r w:rsidRPr="00586B7C">
              <w:rPr>
                <w:rFonts w:ascii="Calibri" w:hAnsi="Calibri" w:cs="Calibri"/>
                <w:szCs w:val="22"/>
              </w:rPr>
              <w:t xml:space="preserve">Bridge </w:t>
            </w:r>
          </w:p>
        </w:tc>
        <w:tc>
          <w:tcPr>
            <w:tcW w:w="4368" w:type="dxa"/>
          </w:tcPr>
          <w:p w14:paraId="3565F2CC" w14:textId="0626B94F" w:rsidR="00802804" w:rsidRPr="00586B7C" w:rsidRDefault="00F353DA" w:rsidP="00397D55">
            <w:pPr>
              <w:pStyle w:val="ListParagraph"/>
              <w:tabs>
                <w:tab w:val="center" w:pos="4816"/>
                <w:tab w:val="left" w:pos="6780"/>
                <w:tab w:val="right" w:pos="9632"/>
              </w:tabs>
              <w:spacing w:after="360"/>
              <w:ind w:left="0"/>
              <w:rPr>
                <w:rFonts w:ascii="Calibri" w:hAnsi="Calibri" w:cs="Calibri"/>
                <w:szCs w:val="22"/>
              </w:rPr>
            </w:pPr>
            <w:r w:rsidRPr="00586B7C">
              <w:rPr>
                <w:rFonts w:ascii="Calibri" w:hAnsi="Calibri" w:cs="Calibri"/>
                <w:szCs w:val="22"/>
              </w:rPr>
              <w:t xml:space="preserve">Provision can now bespoke to meet the needs of the Bridge group including a dedicated Positive Behaviour Mentor to complete interventions and </w:t>
            </w:r>
            <w:proofErr w:type="gramStart"/>
            <w:r w:rsidRPr="00586B7C">
              <w:rPr>
                <w:rFonts w:ascii="Calibri" w:hAnsi="Calibri" w:cs="Calibri"/>
                <w:szCs w:val="22"/>
              </w:rPr>
              <w:t>liaise .</w:t>
            </w:r>
            <w:proofErr w:type="gramEnd"/>
            <w:r w:rsidRPr="00586B7C">
              <w:rPr>
                <w:rFonts w:ascii="Calibri" w:hAnsi="Calibri" w:cs="Calibri"/>
                <w:szCs w:val="22"/>
              </w:rPr>
              <w:t xml:space="preserve"> </w:t>
            </w:r>
          </w:p>
        </w:tc>
        <w:tc>
          <w:tcPr>
            <w:tcW w:w="4210" w:type="dxa"/>
          </w:tcPr>
          <w:p w14:paraId="0B7B5BBF" w14:textId="77777777" w:rsidR="00397D55" w:rsidRPr="00586B7C" w:rsidRDefault="00F353DA" w:rsidP="00F353DA">
            <w:pPr>
              <w:pStyle w:val="ListParagraph"/>
              <w:numPr>
                <w:ilvl w:val="0"/>
                <w:numId w:val="37"/>
              </w:numPr>
              <w:tabs>
                <w:tab w:val="center" w:pos="4816"/>
                <w:tab w:val="left" w:pos="6780"/>
                <w:tab w:val="right" w:pos="9632"/>
              </w:tabs>
              <w:spacing w:after="360"/>
              <w:rPr>
                <w:rFonts w:ascii="Calibri" w:hAnsi="Calibri" w:cs="Calibri"/>
                <w:szCs w:val="22"/>
              </w:rPr>
            </w:pPr>
            <w:r w:rsidRPr="00586B7C">
              <w:rPr>
                <w:rFonts w:ascii="Calibri" w:hAnsi="Calibri" w:cs="Calibri"/>
                <w:szCs w:val="22"/>
              </w:rPr>
              <w:t>Developing to space on B</w:t>
            </w:r>
            <w:r w:rsidR="00802804" w:rsidRPr="00586B7C">
              <w:rPr>
                <w:rFonts w:ascii="Calibri" w:hAnsi="Calibri" w:cs="Calibri"/>
                <w:szCs w:val="22"/>
              </w:rPr>
              <w:t xml:space="preserve"> </w:t>
            </w:r>
            <w:r w:rsidRPr="00586B7C">
              <w:rPr>
                <w:rFonts w:ascii="Calibri" w:hAnsi="Calibri" w:cs="Calibri"/>
                <w:szCs w:val="22"/>
              </w:rPr>
              <w:t>floor to allow for a learning area and a social and life skills area.</w:t>
            </w:r>
          </w:p>
          <w:p w14:paraId="23203D39" w14:textId="47B9A855" w:rsidR="00802804" w:rsidRPr="00586B7C" w:rsidRDefault="00802804" w:rsidP="00F353DA">
            <w:pPr>
              <w:pStyle w:val="ListParagraph"/>
              <w:numPr>
                <w:ilvl w:val="0"/>
                <w:numId w:val="37"/>
              </w:numPr>
              <w:tabs>
                <w:tab w:val="center" w:pos="4816"/>
                <w:tab w:val="left" w:pos="6780"/>
                <w:tab w:val="right" w:pos="9632"/>
              </w:tabs>
              <w:spacing w:after="360"/>
              <w:rPr>
                <w:rFonts w:ascii="Calibri" w:hAnsi="Calibri" w:cs="Calibri"/>
                <w:szCs w:val="22"/>
              </w:rPr>
            </w:pPr>
            <w:r w:rsidRPr="00586B7C">
              <w:rPr>
                <w:rFonts w:ascii="Calibri" w:hAnsi="Calibri" w:cs="Calibri"/>
                <w:szCs w:val="22"/>
              </w:rPr>
              <w:t>Install a sensory corridor (August 2021)</w:t>
            </w:r>
          </w:p>
        </w:tc>
      </w:tr>
      <w:tr w:rsidR="00586B7C" w:rsidRPr="00586B7C" w14:paraId="6BC1D2D8" w14:textId="77777777" w:rsidTr="00F353DA">
        <w:tc>
          <w:tcPr>
            <w:tcW w:w="1116" w:type="dxa"/>
          </w:tcPr>
          <w:p w14:paraId="0234EFC1" w14:textId="4ADBB73E" w:rsidR="00397D55" w:rsidRPr="00586B7C" w:rsidRDefault="00F353DA" w:rsidP="00397D55">
            <w:pPr>
              <w:pStyle w:val="ListParagraph"/>
              <w:tabs>
                <w:tab w:val="center" w:pos="4816"/>
                <w:tab w:val="left" w:pos="6780"/>
                <w:tab w:val="right" w:pos="9632"/>
              </w:tabs>
              <w:spacing w:after="360"/>
              <w:ind w:left="0"/>
              <w:rPr>
                <w:rFonts w:ascii="Calibri" w:hAnsi="Calibri" w:cs="Calibri"/>
                <w:szCs w:val="22"/>
              </w:rPr>
            </w:pPr>
            <w:r w:rsidRPr="00586B7C">
              <w:rPr>
                <w:rFonts w:ascii="Calibri" w:hAnsi="Calibri" w:cs="Calibri"/>
                <w:szCs w:val="22"/>
              </w:rPr>
              <w:t>EAL</w:t>
            </w:r>
          </w:p>
        </w:tc>
        <w:tc>
          <w:tcPr>
            <w:tcW w:w="4368" w:type="dxa"/>
          </w:tcPr>
          <w:p w14:paraId="43DE5E6F" w14:textId="34E975BC" w:rsidR="00397D55" w:rsidRPr="00586B7C" w:rsidRDefault="00F353DA" w:rsidP="00397D55">
            <w:pPr>
              <w:pStyle w:val="ListParagraph"/>
              <w:tabs>
                <w:tab w:val="center" w:pos="4816"/>
                <w:tab w:val="left" w:pos="6780"/>
                <w:tab w:val="right" w:pos="9632"/>
              </w:tabs>
              <w:spacing w:after="360"/>
              <w:ind w:left="0"/>
              <w:rPr>
                <w:rFonts w:ascii="Calibri" w:hAnsi="Calibri" w:cs="Calibri"/>
                <w:szCs w:val="22"/>
              </w:rPr>
            </w:pPr>
            <w:r w:rsidRPr="00586B7C">
              <w:rPr>
                <w:rFonts w:ascii="Calibri" w:hAnsi="Calibri" w:cs="Calibri"/>
                <w:szCs w:val="22"/>
              </w:rPr>
              <w:t>Due to a changing demographic</w:t>
            </w:r>
            <w:r w:rsidR="00802804" w:rsidRPr="00586B7C">
              <w:rPr>
                <w:rFonts w:ascii="Calibri" w:hAnsi="Calibri" w:cs="Calibri"/>
                <w:szCs w:val="22"/>
              </w:rPr>
              <w:t xml:space="preserve"> in </w:t>
            </w:r>
            <w:proofErr w:type="gramStart"/>
            <w:r w:rsidR="00802804" w:rsidRPr="00586B7C">
              <w:rPr>
                <w:rFonts w:ascii="Calibri" w:hAnsi="Calibri" w:cs="Calibri"/>
                <w:szCs w:val="22"/>
              </w:rPr>
              <w:t>2020</w:t>
            </w:r>
            <w:proofErr w:type="gramEnd"/>
            <w:r w:rsidR="00802804" w:rsidRPr="00586B7C">
              <w:rPr>
                <w:rFonts w:ascii="Calibri" w:hAnsi="Calibri" w:cs="Calibri"/>
                <w:szCs w:val="22"/>
              </w:rPr>
              <w:t xml:space="preserve"> we identified that we needed to provide an EAL provision on site. We appointed an EAL teacher in </w:t>
            </w:r>
            <w:proofErr w:type="spellStart"/>
            <w:r w:rsidR="00802804" w:rsidRPr="00586B7C">
              <w:rPr>
                <w:rFonts w:ascii="Calibri" w:hAnsi="Calibri" w:cs="Calibri"/>
                <w:szCs w:val="22"/>
              </w:rPr>
              <w:t>Septeber</w:t>
            </w:r>
            <w:proofErr w:type="spellEnd"/>
            <w:r w:rsidR="00802804" w:rsidRPr="00586B7C">
              <w:rPr>
                <w:rFonts w:ascii="Calibri" w:hAnsi="Calibri" w:cs="Calibri"/>
                <w:szCs w:val="22"/>
              </w:rPr>
              <w:t xml:space="preserve"> 2020. The provision allows students to eventually </w:t>
            </w:r>
            <w:proofErr w:type="spellStart"/>
            <w:r w:rsidR="00802804" w:rsidRPr="00586B7C">
              <w:rPr>
                <w:rFonts w:ascii="Calibri" w:hAnsi="Calibri" w:cs="Calibri"/>
                <w:szCs w:val="22"/>
              </w:rPr>
              <w:t>intergrate</w:t>
            </w:r>
            <w:proofErr w:type="spellEnd"/>
            <w:r w:rsidR="00802804" w:rsidRPr="00586B7C">
              <w:rPr>
                <w:rFonts w:ascii="Calibri" w:hAnsi="Calibri" w:cs="Calibri"/>
                <w:szCs w:val="22"/>
              </w:rPr>
              <w:t xml:space="preserve"> </w:t>
            </w:r>
            <w:proofErr w:type="gramStart"/>
            <w:r w:rsidR="00802804" w:rsidRPr="00586B7C">
              <w:rPr>
                <w:rFonts w:ascii="Calibri" w:hAnsi="Calibri" w:cs="Calibri"/>
                <w:szCs w:val="22"/>
              </w:rPr>
              <w:t>in to</w:t>
            </w:r>
            <w:proofErr w:type="gramEnd"/>
            <w:r w:rsidR="00802804" w:rsidRPr="00586B7C">
              <w:rPr>
                <w:rFonts w:ascii="Calibri" w:hAnsi="Calibri" w:cs="Calibri"/>
                <w:szCs w:val="22"/>
              </w:rPr>
              <w:t xml:space="preserve"> the mainstream school</w:t>
            </w:r>
          </w:p>
        </w:tc>
        <w:tc>
          <w:tcPr>
            <w:tcW w:w="4210" w:type="dxa"/>
          </w:tcPr>
          <w:p w14:paraId="44D99F51" w14:textId="0DCC6170" w:rsidR="00397D55" w:rsidRPr="00586B7C" w:rsidRDefault="00802804" w:rsidP="00802804">
            <w:pPr>
              <w:pStyle w:val="ListParagraph"/>
              <w:numPr>
                <w:ilvl w:val="0"/>
                <w:numId w:val="37"/>
              </w:numPr>
              <w:tabs>
                <w:tab w:val="center" w:pos="4816"/>
                <w:tab w:val="left" w:pos="6780"/>
                <w:tab w:val="right" w:pos="9632"/>
              </w:tabs>
              <w:spacing w:after="360"/>
              <w:rPr>
                <w:rFonts w:ascii="Calibri" w:hAnsi="Calibri" w:cs="Calibri"/>
                <w:szCs w:val="22"/>
              </w:rPr>
            </w:pPr>
            <w:r w:rsidRPr="00586B7C">
              <w:rPr>
                <w:rFonts w:ascii="Calibri" w:hAnsi="Calibri" w:cs="Calibri"/>
                <w:szCs w:val="22"/>
              </w:rPr>
              <w:t xml:space="preserve">Continue to develop this new provision </w:t>
            </w:r>
            <w:proofErr w:type="spellStart"/>
            <w:r w:rsidRPr="00586B7C">
              <w:rPr>
                <w:rFonts w:ascii="Calibri" w:hAnsi="Calibri" w:cs="Calibri"/>
                <w:szCs w:val="22"/>
              </w:rPr>
              <w:t>facilitateing</w:t>
            </w:r>
            <w:proofErr w:type="spellEnd"/>
            <w:r w:rsidRPr="00586B7C">
              <w:rPr>
                <w:rFonts w:ascii="Calibri" w:hAnsi="Calibri" w:cs="Calibri"/>
                <w:szCs w:val="22"/>
              </w:rPr>
              <w:t xml:space="preserve"> it with software to enhance the students learning.  (Ongoing)</w:t>
            </w:r>
          </w:p>
        </w:tc>
      </w:tr>
      <w:tr w:rsidR="00586B7C" w:rsidRPr="00586B7C" w14:paraId="05FAECDF" w14:textId="77777777" w:rsidTr="00F353DA">
        <w:tc>
          <w:tcPr>
            <w:tcW w:w="1116" w:type="dxa"/>
          </w:tcPr>
          <w:p w14:paraId="79F7A413" w14:textId="245371A4" w:rsidR="00802804" w:rsidRPr="00586B7C" w:rsidRDefault="00802804" w:rsidP="00397D55">
            <w:pPr>
              <w:pStyle w:val="ListParagraph"/>
              <w:tabs>
                <w:tab w:val="center" w:pos="4816"/>
                <w:tab w:val="left" w:pos="6780"/>
                <w:tab w:val="right" w:pos="9632"/>
              </w:tabs>
              <w:spacing w:after="360"/>
              <w:ind w:left="0"/>
              <w:rPr>
                <w:rFonts w:ascii="Calibri" w:hAnsi="Calibri" w:cs="Calibri"/>
                <w:szCs w:val="22"/>
              </w:rPr>
            </w:pPr>
            <w:r w:rsidRPr="00586B7C">
              <w:rPr>
                <w:rFonts w:ascii="Calibri" w:hAnsi="Calibri" w:cs="Calibri"/>
                <w:szCs w:val="22"/>
              </w:rPr>
              <w:t xml:space="preserve">Access Audit </w:t>
            </w:r>
          </w:p>
        </w:tc>
        <w:tc>
          <w:tcPr>
            <w:tcW w:w="4368" w:type="dxa"/>
          </w:tcPr>
          <w:p w14:paraId="2C5E5402" w14:textId="62B1AE1D" w:rsidR="00802804" w:rsidRPr="00586B7C" w:rsidRDefault="00802804" w:rsidP="00397D55">
            <w:pPr>
              <w:pStyle w:val="ListParagraph"/>
              <w:tabs>
                <w:tab w:val="center" w:pos="4816"/>
                <w:tab w:val="left" w:pos="6780"/>
                <w:tab w:val="right" w:pos="9632"/>
              </w:tabs>
              <w:spacing w:after="360"/>
              <w:ind w:left="0"/>
              <w:rPr>
                <w:rFonts w:ascii="Calibri" w:hAnsi="Calibri" w:cs="Calibri"/>
                <w:szCs w:val="22"/>
              </w:rPr>
            </w:pPr>
          </w:p>
        </w:tc>
        <w:tc>
          <w:tcPr>
            <w:tcW w:w="4210" w:type="dxa"/>
          </w:tcPr>
          <w:p w14:paraId="00BC2DD5" w14:textId="77777777" w:rsidR="00802804" w:rsidRPr="00586B7C" w:rsidRDefault="00802804" w:rsidP="00802804">
            <w:pPr>
              <w:pStyle w:val="ListParagraph"/>
              <w:numPr>
                <w:ilvl w:val="0"/>
                <w:numId w:val="37"/>
              </w:numPr>
              <w:tabs>
                <w:tab w:val="center" w:pos="4816"/>
                <w:tab w:val="left" w:pos="6780"/>
                <w:tab w:val="right" w:pos="9632"/>
              </w:tabs>
              <w:spacing w:after="360"/>
              <w:rPr>
                <w:rFonts w:ascii="Calibri" w:hAnsi="Calibri" w:cs="Calibri"/>
                <w:szCs w:val="22"/>
              </w:rPr>
            </w:pPr>
            <w:r w:rsidRPr="00586B7C">
              <w:rPr>
                <w:rFonts w:ascii="Calibri" w:hAnsi="Calibri" w:cs="Calibri"/>
                <w:szCs w:val="22"/>
              </w:rPr>
              <w:t xml:space="preserve">Access audit to be carried out with relevant </w:t>
            </w:r>
            <w:proofErr w:type="gramStart"/>
            <w:r w:rsidRPr="00586B7C">
              <w:rPr>
                <w:rFonts w:ascii="Calibri" w:hAnsi="Calibri" w:cs="Calibri"/>
                <w:szCs w:val="22"/>
              </w:rPr>
              <w:t>staff;</w:t>
            </w:r>
            <w:proofErr w:type="gramEnd"/>
          </w:p>
          <w:p w14:paraId="39C998E2" w14:textId="28515B2E" w:rsidR="00802804" w:rsidRPr="00586B7C" w:rsidRDefault="00802804" w:rsidP="00802804">
            <w:pPr>
              <w:pStyle w:val="ListParagraph"/>
              <w:numPr>
                <w:ilvl w:val="0"/>
                <w:numId w:val="37"/>
              </w:numPr>
              <w:tabs>
                <w:tab w:val="center" w:pos="4816"/>
                <w:tab w:val="left" w:pos="6780"/>
                <w:tab w:val="right" w:pos="9632"/>
              </w:tabs>
              <w:spacing w:after="360"/>
              <w:rPr>
                <w:rFonts w:ascii="Calibri" w:hAnsi="Calibri" w:cs="Calibri"/>
                <w:szCs w:val="22"/>
              </w:rPr>
            </w:pPr>
            <w:r w:rsidRPr="00586B7C">
              <w:rPr>
                <w:rFonts w:ascii="Calibri" w:hAnsi="Calibri" w:cs="Calibri"/>
                <w:szCs w:val="22"/>
              </w:rPr>
              <w:t xml:space="preserve">SENCo, SEND manager, Head teacher, </w:t>
            </w:r>
            <w:proofErr w:type="gramStart"/>
            <w:r w:rsidRPr="00586B7C">
              <w:rPr>
                <w:rFonts w:ascii="Calibri" w:hAnsi="Calibri" w:cs="Calibri"/>
                <w:szCs w:val="22"/>
              </w:rPr>
              <w:t>Medical</w:t>
            </w:r>
            <w:proofErr w:type="gramEnd"/>
            <w:r w:rsidRPr="00586B7C">
              <w:rPr>
                <w:rFonts w:ascii="Calibri" w:hAnsi="Calibri" w:cs="Calibri"/>
                <w:szCs w:val="22"/>
              </w:rPr>
              <w:t xml:space="preserve"> officer, </w:t>
            </w:r>
          </w:p>
        </w:tc>
      </w:tr>
    </w:tbl>
    <w:p w14:paraId="5DC51E80" w14:textId="037D5773" w:rsidR="007B6623" w:rsidRDefault="007B6623" w:rsidP="00397D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16"/>
          <w:tab w:val="left" w:pos="6780"/>
          <w:tab w:val="right" w:pos="9632"/>
        </w:tabs>
        <w:spacing w:after="360"/>
        <w:rPr>
          <w:rFonts w:ascii="Calibri" w:hAnsi="Calibri" w:cs="Calibri"/>
          <w:color w:val="052264"/>
          <w:sz w:val="24"/>
          <w:szCs w:val="22"/>
        </w:rPr>
      </w:pPr>
    </w:p>
    <w:p w14:paraId="6E300A36" w14:textId="77777777" w:rsidR="007B6623" w:rsidRPr="005C738A" w:rsidRDefault="007B6623" w:rsidP="005C738A">
      <w:pPr>
        <w:pStyle w:val="ListParagraph"/>
        <w:tabs>
          <w:tab w:val="center" w:pos="4816"/>
          <w:tab w:val="left" w:pos="6780"/>
          <w:tab w:val="right" w:pos="9632"/>
        </w:tabs>
        <w:spacing w:after="360"/>
        <w:rPr>
          <w:rFonts w:ascii="Calibri" w:hAnsi="Calibri" w:cs="Calibri"/>
          <w:color w:val="052264"/>
          <w:sz w:val="24"/>
          <w:szCs w:val="22"/>
        </w:rPr>
      </w:pPr>
    </w:p>
    <w:p w14:paraId="33FB2776" w14:textId="77777777" w:rsidR="00A261A5" w:rsidRDefault="00A261A5" w:rsidP="001C5409">
      <w:pPr>
        <w:pStyle w:val="ListParagraph"/>
        <w:tabs>
          <w:tab w:val="center" w:pos="4816"/>
          <w:tab w:val="left" w:pos="6780"/>
          <w:tab w:val="right" w:pos="9632"/>
        </w:tabs>
        <w:spacing w:after="360"/>
        <w:rPr>
          <w:rFonts w:ascii="Calibri" w:hAnsi="Calibri" w:cs="Calibri"/>
          <w:color w:val="052264"/>
          <w:sz w:val="24"/>
          <w:szCs w:val="22"/>
        </w:rPr>
      </w:pPr>
    </w:p>
    <w:p w14:paraId="66A38E3F" w14:textId="77777777" w:rsidR="004F6504" w:rsidRPr="004F6504" w:rsidRDefault="004F6504" w:rsidP="004F6504">
      <w:pPr>
        <w:tabs>
          <w:tab w:val="center" w:pos="4816"/>
          <w:tab w:val="left" w:pos="6780"/>
          <w:tab w:val="right" w:pos="9632"/>
        </w:tabs>
        <w:spacing w:after="360"/>
        <w:rPr>
          <w:rFonts w:ascii="Calibri" w:hAnsi="Calibri" w:cs="Calibri"/>
          <w:color w:val="052264"/>
          <w:sz w:val="24"/>
          <w:szCs w:val="22"/>
        </w:rPr>
      </w:pPr>
    </w:p>
    <w:p w14:paraId="40C14EB9" w14:textId="77777777" w:rsidR="004E6A51" w:rsidRPr="00CF2AF2" w:rsidRDefault="004E6A51" w:rsidP="009D6135">
      <w:pPr>
        <w:tabs>
          <w:tab w:val="center" w:pos="4816"/>
          <w:tab w:val="left" w:pos="6780"/>
          <w:tab w:val="right" w:pos="9632"/>
        </w:tabs>
        <w:spacing w:after="360"/>
        <w:rPr>
          <w:rFonts w:ascii="Calibri" w:hAnsi="Calibri" w:cs="Calibri"/>
          <w:color w:val="052264"/>
          <w:sz w:val="24"/>
          <w:szCs w:val="22"/>
        </w:rPr>
      </w:pPr>
    </w:p>
    <w:p w14:paraId="77A7A728" w14:textId="77777777" w:rsidR="00026639" w:rsidRPr="00B762F1" w:rsidRDefault="00026639" w:rsidP="009D6135">
      <w:pPr>
        <w:tabs>
          <w:tab w:val="center" w:pos="4816"/>
          <w:tab w:val="left" w:pos="6780"/>
          <w:tab w:val="right" w:pos="9632"/>
        </w:tabs>
        <w:spacing w:after="360"/>
        <w:rPr>
          <w:rFonts w:ascii="Calibri" w:hAnsi="Calibri" w:cs="Calibri"/>
          <w:color w:val="052264"/>
          <w:sz w:val="24"/>
          <w:szCs w:val="22"/>
        </w:rPr>
      </w:pPr>
    </w:p>
    <w:p w14:paraId="48FF454B"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C"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sectPr w:rsidR="00E50249" w:rsidRPr="001042CB" w:rsidSect="00483530">
      <w:headerReference w:type="default" r:id="rId13"/>
      <w:footerReference w:type="default" r:id="rId14"/>
      <w:pgSz w:w="11900" w:h="16840"/>
      <w:pgMar w:top="851" w:right="851" w:bottom="1418" w:left="851" w:header="709"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7D42" w14:textId="77777777" w:rsidR="001E5E91" w:rsidRDefault="001E5E91">
      <w:r>
        <w:separator/>
      </w:r>
    </w:p>
  </w:endnote>
  <w:endnote w:type="continuationSeparator" w:id="0">
    <w:p w14:paraId="5492CD46" w14:textId="77777777" w:rsidR="001E5E91" w:rsidRDefault="001E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Times-Roman">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4554" w14:textId="77777777" w:rsidR="00CA656B" w:rsidRDefault="00483530">
    <w:pPr>
      <w:pStyle w:val="Footer"/>
      <w:ind w:left="-1134"/>
    </w:pPr>
    <w:r>
      <w:rPr>
        <w:noProof/>
        <w:lang w:eastAsia="en-GB"/>
      </w:rPr>
      <mc:AlternateContent>
        <mc:Choice Requires="wps">
          <w:drawing>
            <wp:anchor distT="0" distB="0" distL="114300" distR="114300" simplePos="0" relativeHeight="251658240" behindDoc="0" locked="0" layoutInCell="1" allowOverlap="1" wp14:anchorId="48FF4555" wp14:editId="48FF4556">
              <wp:simplePos x="0" y="0"/>
              <wp:positionH relativeFrom="column">
                <wp:posOffset>2748915</wp:posOffset>
              </wp:positionH>
              <wp:positionV relativeFrom="paragraph">
                <wp:posOffset>-462915</wp:posOffset>
              </wp:positionV>
              <wp:extent cx="4011930" cy="3092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F4559" w14:textId="05479FDA" w:rsidR="00CA656B" w:rsidRDefault="00CA656B" w:rsidP="00210AD5">
                          <w:pPr>
                            <w:jc w:val="right"/>
                            <w:rPr>
                              <w:rFonts w:asciiTheme="minorHAnsi" w:hAnsiTheme="minorHAnsi"/>
                              <w:color w:val="052264"/>
                              <w:sz w:val="16"/>
                              <w:szCs w:val="16"/>
                            </w:rPr>
                          </w:pPr>
                          <w:r w:rsidRPr="00483530">
                            <w:rPr>
                              <w:rFonts w:asciiTheme="minorHAnsi" w:hAnsiTheme="minorHAnsi"/>
                              <w:color w:val="052264"/>
                              <w:sz w:val="16"/>
                              <w:szCs w:val="16"/>
                            </w:rPr>
                            <w:fldChar w:fldCharType="begin"/>
                          </w:r>
                          <w:r w:rsidRPr="00483530">
                            <w:rPr>
                              <w:rFonts w:asciiTheme="minorHAnsi" w:hAnsiTheme="minorHAnsi"/>
                              <w:color w:val="052264"/>
                              <w:sz w:val="16"/>
                              <w:szCs w:val="16"/>
                            </w:rPr>
                            <w:instrText xml:space="preserve"> PAGE </w:instrText>
                          </w:r>
                          <w:r w:rsidRPr="00483530">
                            <w:rPr>
                              <w:rFonts w:asciiTheme="minorHAnsi" w:hAnsiTheme="minorHAnsi"/>
                              <w:color w:val="052264"/>
                              <w:sz w:val="16"/>
                              <w:szCs w:val="16"/>
                            </w:rPr>
                            <w:fldChar w:fldCharType="separate"/>
                          </w:r>
                          <w:r w:rsidR="00E31256">
                            <w:rPr>
                              <w:rFonts w:asciiTheme="minorHAnsi" w:hAnsiTheme="minorHAnsi"/>
                              <w:noProof/>
                              <w:color w:val="052264"/>
                              <w:sz w:val="16"/>
                              <w:szCs w:val="16"/>
                            </w:rPr>
                            <w:t>3</w:t>
                          </w:r>
                          <w:r w:rsidRPr="00483530">
                            <w:rPr>
                              <w:rFonts w:asciiTheme="minorHAnsi" w:hAnsiTheme="minorHAnsi"/>
                              <w:color w:val="052264"/>
                              <w:sz w:val="16"/>
                              <w:szCs w:val="16"/>
                            </w:rPr>
                            <w:fldChar w:fldCharType="end"/>
                          </w:r>
                          <w:r w:rsidRPr="00483530">
                            <w:rPr>
                              <w:rFonts w:asciiTheme="minorHAnsi" w:hAnsiTheme="minorHAnsi"/>
                              <w:color w:val="052264"/>
                              <w:sz w:val="16"/>
                              <w:szCs w:val="16"/>
                            </w:rPr>
                            <w:t xml:space="preserve"> of </w:t>
                          </w:r>
                          <w:r w:rsidRPr="00483530">
                            <w:rPr>
                              <w:rFonts w:asciiTheme="minorHAnsi" w:hAnsiTheme="minorHAnsi"/>
                              <w:color w:val="052264"/>
                              <w:sz w:val="16"/>
                              <w:szCs w:val="16"/>
                            </w:rPr>
                            <w:fldChar w:fldCharType="begin"/>
                          </w:r>
                          <w:r w:rsidRPr="00483530">
                            <w:rPr>
                              <w:rFonts w:asciiTheme="minorHAnsi" w:hAnsiTheme="minorHAnsi"/>
                              <w:color w:val="052264"/>
                              <w:sz w:val="16"/>
                              <w:szCs w:val="16"/>
                            </w:rPr>
                            <w:instrText xml:space="preserve"> NUMPAGES  </w:instrText>
                          </w:r>
                          <w:r w:rsidRPr="00483530">
                            <w:rPr>
                              <w:rFonts w:asciiTheme="minorHAnsi" w:hAnsiTheme="minorHAnsi"/>
                              <w:color w:val="052264"/>
                              <w:sz w:val="16"/>
                              <w:szCs w:val="16"/>
                            </w:rPr>
                            <w:fldChar w:fldCharType="separate"/>
                          </w:r>
                          <w:r w:rsidR="00E31256">
                            <w:rPr>
                              <w:rFonts w:asciiTheme="minorHAnsi" w:hAnsiTheme="minorHAnsi"/>
                              <w:noProof/>
                              <w:color w:val="052264"/>
                              <w:sz w:val="16"/>
                              <w:szCs w:val="16"/>
                            </w:rPr>
                            <w:t>5</w:t>
                          </w:r>
                          <w:r w:rsidRPr="00483530">
                            <w:rPr>
                              <w:rFonts w:asciiTheme="minorHAnsi" w:hAnsiTheme="minorHAnsi"/>
                              <w:color w:val="052264"/>
                              <w:sz w:val="16"/>
                              <w:szCs w:val="16"/>
                            </w:rPr>
                            <w:fldChar w:fldCharType="end"/>
                          </w:r>
                        </w:p>
                        <w:p w14:paraId="48FF455A" w14:textId="1E5C13BB" w:rsidR="00483530" w:rsidRPr="00483530" w:rsidRDefault="00483530" w:rsidP="00483530">
                          <w:pPr>
                            <w:jc w:val="right"/>
                            <w:rPr>
                              <w:rFonts w:asciiTheme="minorHAnsi" w:eastAsia="Calibri" w:hAnsiTheme="minorHAnsi" w:cs="Arial"/>
                              <w:color w:val="052264"/>
                              <w:sz w:val="16"/>
                              <w:szCs w:val="16"/>
                            </w:rPr>
                          </w:pPr>
                          <w:r w:rsidRPr="00483530">
                            <w:rPr>
                              <w:rFonts w:asciiTheme="minorHAnsi" w:eastAsia="Calibri" w:hAnsiTheme="minorHAnsi" w:cs="Arial"/>
                              <w:color w:val="052264"/>
                              <w:sz w:val="16"/>
                              <w:szCs w:val="16"/>
                            </w:rPr>
                            <w:fldChar w:fldCharType="begin"/>
                          </w:r>
                          <w:r w:rsidRPr="00483530">
                            <w:rPr>
                              <w:rFonts w:asciiTheme="minorHAnsi" w:eastAsia="Calibri" w:hAnsiTheme="minorHAnsi" w:cs="Arial"/>
                              <w:color w:val="052264"/>
                              <w:sz w:val="16"/>
                              <w:szCs w:val="16"/>
                            </w:rPr>
                            <w:instrText xml:space="preserve"> FILENAME  \* FirstCap \p  \* MERGEFORMAT </w:instrText>
                          </w:r>
                          <w:r w:rsidRPr="00483530">
                            <w:rPr>
                              <w:rFonts w:asciiTheme="minorHAnsi" w:eastAsia="Calibri" w:hAnsiTheme="minorHAnsi" w:cs="Arial"/>
                              <w:color w:val="052264"/>
                              <w:sz w:val="16"/>
                              <w:szCs w:val="16"/>
                            </w:rPr>
                            <w:fldChar w:fldCharType="separate"/>
                          </w:r>
                          <w:r w:rsidRPr="00483530">
                            <w:rPr>
                              <w:rFonts w:asciiTheme="minorHAnsi" w:eastAsia="Calibri" w:hAnsiTheme="minorHAnsi" w:cs="Arial"/>
                              <w:noProof/>
                              <w:color w:val="052264"/>
                              <w:sz w:val="16"/>
                              <w:szCs w:val="16"/>
                            </w:rPr>
                            <w:t>N:\Business Support\</w:t>
                          </w:r>
                          <w:r w:rsidR="004E71BB">
                            <w:rPr>
                              <w:rFonts w:asciiTheme="minorHAnsi" w:eastAsia="Calibri" w:hAnsiTheme="minorHAnsi" w:cs="Arial"/>
                              <w:noProof/>
                              <w:color w:val="052264"/>
                              <w:sz w:val="16"/>
                              <w:szCs w:val="16"/>
                            </w:rPr>
                            <w:t>Estates\General Asses\ Accessibilty Plan2015\2016</w:t>
                          </w:r>
                          <w:r w:rsidRPr="00483530">
                            <w:rPr>
                              <w:rFonts w:asciiTheme="minorHAnsi" w:eastAsia="Calibri" w:hAnsiTheme="minorHAnsi" w:cs="Arial"/>
                              <w:color w:val="052264"/>
                              <w:sz w:val="16"/>
                              <w:szCs w:val="16"/>
                            </w:rPr>
                            <w:fldChar w:fldCharType="end"/>
                          </w:r>
                        </w:p>
                        <w:p w14:paraId="48FF455B" w14:textId="77777777" w:rsidR="00483530" w:rsidRPr="00483530" w:rsidRDefault="00483530" w:rsidP="00210AD5">
                          <w:pPr>
                            <w:jc w:val="right"/>
                            <w:rPr>
                              <w:rFonts w:asciiTheme="minorHAnsi" w:hAnsiTheme="minorHAnsi"/>
                              <w:color w:val="052264"/>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FF4555" id="_x0000_t202" coordsize="21600,21600" o:spt="202" path="m,l,21600r21600,l21600,xe">
              <v:stroke joinstyle="miter"/>
              <v:path gradientshapeok="t" o:connecttype="rect"/>
            </v:shapetype>
            <v:shape id="Text Box 15" o:spid="_x0000_s1026" type="#_x0000_t202" style="position:absolute;left:0;text-align:left;margin-left:216.45pt;margin-top:-36.45pt;width:315.9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" filled="f" stroked="f">
              <v:textbox>
                <w:txbxContent>
                  <w:p w14:paraId="48FF4559" w14:textId="05479FDA" w:rsidR="00CA656B" w:rsidRDefault="00CA656B" w:rsidP="00210AD5">
                    <w:pPr>
                      <w:jc w:val="right"/>
                      <w:rPr>
                        <w:rFonts w:asciiTheme="minorHAnsi" w:hAnsiTheme="minorHAnsi"/>
                        <w:color w:val="052264"/>
                        <w:sz w:val="16"/>
                        <w:szCs w:val="16"/>
                      </w:rPr>
                    </w:pPr>
                    <w:r w:rsidRPr="00483530">
                      <w:rPr>
                        <w:rFonts w:asciiTheme="minorHAnsi" w:hAnsiTheme="minorHAnsi"/>
                        <w:color w:val="052264"/>
                        <w:sz w:val="16"/>
                        <w:szCs w:val="16"/>
                      </w:rPr>
                      <w:fldChar w:fldCharType="begin"/>
                    </w:r>
                    <w:r w:rsidRPr="00483530">
                      <w:rPr>
                        <w:rFonts w:asciiTheme="minorHAnsi" w:hAnsiTheme="minorHAnsi"/>
                        <w:color w:val="052264"/>
                        <w:sz w:val="16"/>
                        <w:szCs w:val="16"/>
                      </w:rPr>
                      <w:instrText xml:space="preserve"> PAGE </w:instrText>
                    </w:r>
                    <w:r w:rsidRPr="00483530">
                      <w:rPr>
                        <w:rFonts w:asciiTheme="minorHAnsi" w:hAnsiTheme="minorHAnsi"/>
                        <w:color w:val="052264"/>
                        <w:sz w:val="16"/>
                        <w:szCs w:val="16"/>
                      </w:rPr>
                      <w:fldChar w:fldCharType="separate"/>
                    </w:r>
                    <w:r w:rsidR="00E31256">
                      <w:rPr>
                        <w:rFonts w:asciiTheme="minorHAnsi" w:hAnsiTheme="minorHAnsi"/>
                        <w:noProof/>
                        <w:color w:val="052264"/>
                        <w:sz w:val="16"/>
                        <w:szCs w:val="16"/>
                      </w:rPr>
                      <w:t>3</w:t>
                    </w:r>
                    <w:r w:rsidRPr="00483530">
                      <w:rPr>
                        <w:rFonts w:asciiTheme="minorHAnsi" w:hAnsiTheme="minorHAnsi"/>
                        <w:color w:val="052264"/>
                        <w:sz w:val="16"/>
                        <w:szCs w:val="16"/>
                      </w:rPr>
                      <w:fldChar w:fldCharType="end"/>
                    </w:r>
                    <w:r w:rsidRPr="00483530">
                      <w:rPr>
                        <w:rFonts w:asciiTheme="minorHAnsi" w:hAnsiTheme="minorHAnsi"/>
                        <w:color w:val="052264"/>
                        <w:sz w:val="16"/>
                        <w:szCs w:val="16"/>
                      </w:rPr>
                      <w:t xml:space="preserve"> of </w:t>
                    </w:r>
                    <w:r w:rsidRPr="00483530">
                      <w:rPr>
                        <w:rFonts w:asciiTheme="minorHAnsi" w:hAnsiTheme="minorHAnsi"/>
                        <w:color w:val="052264"/>
                        <w:sz w:val="16"/>
                        <w:szCs w:val="16"/>
                      </w:rPr>
                      <w:fldChar w:fldCharType="begin"/>
                    </w:r>
                    <w:r w:rsidRPr="00483530">
                      <w:rPr>
                        <w:rFonts w:asciiTheme="minorHAnsi" w:hAnsiTheme="minorHAnsi"/>
                        <w:color w:val="052264"/>
                        <w:sz w:val="16"/>
                        <w:szCs w:val="16"/>
                      </w:rPr>
                      <w:instrText xml:space="preserve"> NUMPAGES  </w:instrText>
                    </w:r>
                    <w:r w:rsidRPr="00483530">
                      <w:rPr>
                        <w:rFonts w:asciiTheme="minorHAnsi" w:hAnsiTheme="minorHAnsi"/>
                        <w:color w:val="052264"/>
                        <w:sz w:val="16"/>
                        <w:szCs w:val="16"/>
                      </w:rPr>
                      <w:fldChar w:fldCharType="separate"/>
                    </w:r>
                    <w:r w:rsidR="00E31256">
                      <w:rPr>
                        <w:rFonts w:asciiTheme="minorHAnsi" w:hAnsiTheme="minorHAnsi"/>
                        <w:noProof/>
                        <w:color w:val="052264"/>
                        <w:sz w:val="16"/>
                        <w:szCs w:val="16"/>
                      </w:rPr>
                      <w:t>5</w:t>
                    </w:r>
                    <w:r w:rsidRPr="00483530">
                      <w:rPr>
                        <w:rFonts w:asciiTheme="minorHAnsi" w:hAnsiTheme="minorHAnsi"/>
                        <w:color w:val="052264"/>
                        <w:sz w:val="16"/>
                        <w:szCs w:val="16"/>
                      </w:rPr>
                      <w:fldChar w:fldCharType="end"/>
                    </w:r>
                  </w:p>
                  <w:p w14:paraId="48FF455A" w14:textId="1E5C13BB" w:rsidR="00483530" w:rsidRPr="00483530" w:rsidRDefault="00483530" w:rsidP="00483530">
                    <w:pPr>
                      <w:jc w:val="right"/>
                      <w:rPr>
                        <w:rFonts w:asciiTheme="minorHAnsi" w:eastAsia="Calibri" w:hAnsiTheme="minorHAnsi" w:cs="Arial"/>
                        <w:color w:val="052264"/>
                        <w:sz w:val="16"/>
                        <w:szCs w:val="16"/>
                      </w:rPr>
                    </w:pPr>
                    <w:r w:rsidRPr="00483530">
                      <w:rPr>
                        <w:rFonts w:asciiTheme="minorHAnsi" w:eastAsia="Calibri" w:hAnsiTheme="minorHAnsi" w:cs="Arial"/>
                        <w:color w:val="052264"/>
                        <w:sz w:val="16"/>
                        <w:szCs w:val="16"/>
                      </w:rPr>
                      <w:fldChar w:fldCharType="begin"/>
                    </w:r>
                    <w:r w:rsidRPr="00483530">
                      <w:rPr>
                        <w:rFonts w:asciiTheme="minorHAnsi" w:eastAsia="Calibri" w:hAnsiTheme="minorHAnsi" w:cs="Arial"/>
                        <w:color w:val="052264"/>
                        <w:sz w:val="16"/>
                        <w:szCs w:val="16"/>
                      </w:rPr>
                      <w:instrText xml:space="preserve"> FILENAME  \* FirstCap \p  \* MERGEFORMAT </w:instrText>
                    </w:r>
                    <w:r w:rsidRPr="00483530">
                      <w:rPr>
                        <w:rFonts w:asciiTheme="minorHAnsi" w:eastAsia="Calibri" w:hAnsiTheme="minorHAnsi" w:cs="Arial"/>
                        <w:color w:val="052264"/>
                        <w:sz w:val="16"/>
                        <w:szCs w:val="16"/>
                      </w:rPr>
                      <w:fldChar w:fldCharType="separate"/>
                    </w:r>
                    <w:r w:rsidRPr="00483530">
                      <w:rPr>
                        <w:rFonts w:asciiTheme="minorHAnsi" w:eastAsia="Calibri" w:hAnsiTheme="minorHAnsi" w:cs="Arial"/>
                        <w:noProof/>
                        <w:color w:val="052264"/>
                        <w:sz w:val="16"/>
                        <w:szCs w:val="16"/>
                      </w:rPr>
                      <w:t>N:\Business Support\</w:t>
                    </w:r>
                    <w:r w:rsidR="004E71BB">
                      <w:rPr>
                        <w:rFonts w:asciiTheme="minorHAnsi" w:eastAsia="Calibri" w:hAnsiTheme="minorHAnsi" w:cs="Arial"/>
                        <w:noProof/>
                        <w:color w:val="052264"/>
                        <w:sz w:val="16"/>
                        <w:szCs w:val="16"/>
                      </w:rPr>
                      <w:t>Estates\General Asses\ Accessibilty Plan2015\2016</w:t>
                    </w:r>
                    <w:r w:rsidRPr="00483530">
                      <w:rPr>
                        <w:rFonts w:asciiTheme="minorHAnsi" w:eastAsia="Calibri" w:hAnsiTheme="minorHAnsi" w:cs="Arial"/>
                        <w:color w:val="052264"/>
                        <w:sz w:val="16"/>
                        <w:szCs w:val="16"/>
                      </w:rPr>
                      <w:fldChar w:fldCharType="end"/>
                    </w:r>
                  </w:p>
                  <w:p w14:paraId="48FF455B" w14:textId="77777777" w:rsidR="00483530" w:rsidRPr="00483530" w:rsidRDefault="00483530" w:rsidP="00210AD5">
                    <w:pPr>
                      <w:jc w:val="right"/>
                      <w:rPr>
                        <w:rFonts w:asciiTheme="minorHAnsi" w:hAnsiTheme="minorHAnsi"/>
                        <w:color w:val="052264"/>
                        <w:sz w:val="16"/>
                        <w:szCs w:val="16"/>
                      </w:rPr>
                    </w:pPr>
                  </w:p>
                </w:txbxContent>
              </v:textbox>
            </v:shape>
          </w:pict>
        </mc:Fallback>
      </mc:AlternateContent>
    </w:r>
    <w:r w:rsidR="004F2214">
      <w:rPr>
        <w:noProof/>
        <w:lang w:eastAsia="en-GB"/>
      </w:rPr>
      <w:drawing>
        <wp:anchor distT="0" distB="0" distL="114300" distR="114300" simplePos="0" relativeHeight="251657215" behindDoc="0" locked="0" layoutInCell="1" allowOverlap="1" wp14:anchorId="48FF4557" wp14:editId="48FF4558">
          <wp:simplePos x="0" y="0"/>
          <wp:positionH relativeFrom="column">
            <wp:posOffset>-537210</wp:posOffset>
          </wp:positionH>
          <wp:positionV relativeFrom="paragraph">
            <wp:posOffset>-751840</wp:posOffset>
          </wp:positionV>
          <wp:extent cx="7560000" cy="1075351"/>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ffield Springs Academy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753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7846" w14:textId="77777777" w:rsidR="001E5E91" w:rsidRDefault="001E5E91">
      <w:r>
        <w:separator/>
      </w:r>
    </w:p>
  </w:footnote>
  <w:footnote w:type="continuationSeparator" w:id="0">
    <w:p w14:paraId="27935C12" w14:textId="77777777" w:rsidR="001E5E91" w:rsidRDefault="001E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4553" w14:textId="77777777" w:rsidR="00CA656B" w:rsidRDefault="00CA65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CEFC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1A3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0E39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9A5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789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EE4F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C11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68B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EE2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F26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D239F"/>
    <w:multiLevelType w:val="multilevel"/>
    <w:tmpl w:val="6354F82A"/>
    <w:numStyleLink w:val="UCST"/>
  </w:abstractNum>
  <w:abstractNum w:abstractNumId="11" w15:restartNumberingAfterBreak="0">
    <w:nsid w:val="0C0B31E6"/>
    <w:multiLevelType w:val="hybridMultilevel"/>
    <w:tmpl w:val="1A0C8DE2"/>
    <w:lvl w:ilvl="0" w:tplc="EDB865CE">
      <w:start w:val="1"/>
      <w:numFmt w:val="bullet"/>
      <w:lvlText w:val=""/>
      <w:lvlJc w:val="left"/>
      <w:pPr>
        <w:ind w:left="720" w:hanging="360"/>
      </w:pPr>
      <w:rPr>
        <w:rFonts w:ascii="Symbol" w:hAnsi="Symbol" w:hint="default"/>
        <w:color w:val="0522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C54C0"/>
    <w:multiLevelType w:val="multilevel"/>
    <w:tmpl w:val="82BE3FAE"/>
    <w:numStyleLink w:val="UCSTNumbers"/>
  </w:abstractNum>
  <w:abstractNum w:abstractNumId="13" w15:restartNumberingAfterBreak="0">
    <w:nsid w:val="15D65CCA"/>
    <w:multiLevelType w:val="multilevel"/>
    <w:tmpl w:val="82BE3FAE"/>
    <w:numStyleLink w:val="UCSTNumbers"/>
  </w:abstractNum>
  <w:abstractNum w:abstractNumId="14" w15:restartNumberingAfterBreak="0">
    <w:nsid w:val="16DC36B2"/>
    <w:multiLevelType w:val="hybridMultilevel"/>
    <w:tmpl w:val="3328E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51391D"/>
    <w:multiLevelType w:val="multilevel"/>
    <w:tmpl w:val="6354F82A"/>
    <w:numStyleLink w:val="UCST"/>
  </w:abstractNum>
  <w:abstractNum w:abstractNumId="16"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17" w15:restartNumberingAfterBreak="0">
    <w:nsid w:val="265835BF"/>
    <w:multiLevelType w:val="hybridMultilevel"/>
    <w:tmpl w:val="CF0CA176"/>
    <w:lvl w:ilvl="0" w:tplc="B1F2FE60">
      <w:start w:val="1"/>
      <w:numFmt w:val="bullet"/>
      <w:lvlText w:val=""/>
      <w:lvlJc w:val="left"/>
      <w:pPr>
        <w:ind w:left="720" w:hanging="360"/>
      </w:pPr>
      <w:rPr>
        <w:rFonts w:ascii="Wingdings" w:hAnsi="Wingdings" w:hint="default"/>
        <w:color w:val="69C4E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47618E"/>
    <w:multiLevelType w:val="hybridMultilevel"/>
    <w:tmpl w:val="A29CE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FF1983"/>
    <w:multiLevelType w:val="multilevel"/>
    <w:tmpl w:val="82BE3FAE"/>
    <w:numStyleLink w:val="UCSTNumbers"/>
  </w:abstractNum>
  <w:abstractNum w:abstractNumId="21" w15:restartNumberingAfterBreak="0">
    <w:nsid w:val="3FF43EEE"/>
    <w:multiLevelType w:val="hybridMultilevel"/>
    <w:tmpl w:val="626E8638"/>
    <w:lvl w:ilvl="0" w:tplc="741E0F6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F6C1F"/>
    <w:multiLevelType w:val="hybridMultilevel"/>
    <w:tmpl w:val="E578E2FE"/>
    <w:lvl w:ilvl="0" w:tplc="CB2AACF6">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C4DFF"/>
    <w:multiLevelType w:val="hybridMultilevel"/>
    <w:tmpl w:val="91D2C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1B17D8"/>
    <w:multiLevelType w:val="multilevel"/>
    <w:tmpl w:val="82BE3FAE"/>
    <w:numStyleLink w:val="UCSTNumbers"/>
  </w:abstractNum>
  <w:abstractNum w:abstractNumId="25" w15:restartNumberingAfterBreak="0">
    <w:nsid w:val="55667DD6"/>
    <w:multiLevelType w:val="hybridMultilevel"/>
    <w:tmpl w:val="9792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F7130"/>
    <w:multiLevelType w:val="hybridMultilevel"/>
    <w:tmpl w:val="07E2E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6C48FA"/>
    <w:multiLevelType w:val="hybridMultilevel"/>
    <w:tmpl w:val="A70016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4597D3F"/>
    <w:multiLevelType w:val="multilevel"/>
    <w:tmpl w:val="6354F82A"/>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29" w15:restartNumberingAfterBreak="0">
    <w:nsid w:val="6BA15147"/>
    <w:multiLevelType w:val="hybridMultilevel"/>
    <w:tmpl w:val="C77EB748"/>
    <w:lvl w:ilvl="0" w:tplc="976215F0">
      <w:start w:val="1"/>
      <w:numFmt w:val="bullet"/>
      <w:lvlText w:val=""/>
      <w:lvlJc w:val="left"/>
      <w:pPr>
        <w:ind w:left="1080" w:hanging="360"/>
      </w:pPr>
      <w:rPr>
        <w:rFonts w:ascii="Wingdings" w:hAnsi="Wingdings" w:hint="default"/>
        <w:color w:val="6A9FF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27E43"/>
    <w:multiLevelType w:val="hybridMultilevel"/>
    <w:tmpl w:val="539AB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6F0D95"/>
    <w:multiLevelType w:val="hybridMultilevel"/>
    <w:tmpl w:val="B9BE54A0"/>
    <w:lvl w:ilvl="0" w:tplc="741E0F6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3AE296D"/>
    <w:multiLevelType w:val="hybridMultilevel"/>
    <w:tmpl w:val="DCFC7366"/>
    <w:lvl w:ilvl="0" w:tplc="741E0F6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EE418A"/>
    <w:multiLevelType w:val="hybridMultilevel"/>
    <w:tmpl w:val="332C6B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5D65D49"/>
    <w:multiLevelType w:val="multilevel"/>
    <w:tmpl w:val="6354F82A"/>
    <w:numStyleLink w:val="UCST"/>
  </w:abstractNum>
  <w:abstractNum w:abstractNumId="35" w15:restartNumberingAfterBreak="0">
    <w:nsid w:val="7771044B"/>
    <w:multiLevelType w:val="hybridMultilevel"/>
    <w:tmpl w:val="42C8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EA1FE8"/>
    <w:multiLevelType w:val="hybridMultilevel"/>
    <w:tmpl w:val="7242AAB0"/>
    <w:lvl w:ilvl="0" w:tplc="9EA6F1D0">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1974013">
    <w:abstractNumId w:val="28"/>
  </w:num>
  <w:num w:numId="2" w16cid:durableId="458840613">
    <w:abstractNumId w:val="12"/>
  </w:num>
  <w:num w:numId="3" w16cid:durableId="35811726">
    <w:abstractNumId w:val="9"/>
  </w:num>
  <w:num w:numId="4" w16cid:durableId="2030133149">
    <w:abstractNumId w:val="17"/>
  </w:num>
  <w:num w:numId="5" w16cid:durableId="1287585801">
    <w:abstractNumId w:val="29"/>
  </w:num>
  <w:num w:numId="6" w16cid:durableId="1575504065">
    <w:abstractNumId w:val="16"/>
  </w:num>
  <w:num w:numId="7" w16cid:durableId="52049270">
    <w:abstractNumId w:val="10"/>
  </w:num>
  <w:num w:numId="8" w16cid:durableId="377894027">
    <w:abstractNumId w:val="18"/>
  </w:num>
  <w:num w:numId="9" w16cid:durableId="1971351034">
    <w:abstractNumId w:val="20"/>
  </w:num>
  <w:num w:numId="10" w16cid:durableId="1534537574">
    <w:abstractNumId w:val="7"/>
  </w:num>
  <w:num w:numId="11" w16cid:durableId="1238249549">
    <w:abstractNumId w:val="6"/>
  </w:num>
  <w:num w:numId="12" w16cid:durableId="1969238320">
    <w:abstractNumId w:val="5"/>
  </w:num>
  <w:num w:numId="13" w16cid:durableId="320432356">
    <w:abstractNumId w:val="4"/>
  </w:num>
  <w:num w:numId="14" w16cid:durableId="1801923152">
    <w:abstractNumId w:val="8"/>
  </w:num>
  <w:num w:numId="15" w16cid:durableId="2707075">
    <w:abstractNumId w:val="3"/>
  </w:num>
  <w:num w:numId="16" w16cid:durableId="1872571376">
    <w:abstractNumId w:val="2"/>
  </w:num>
  <w:num w:numId="17" w16cid:durableId="1024206877">
    <w:abstractNumId w:val="1"/>
  </w:num>
  <w:num w:numId="18" w16cid:durableId="1442186170">
    <w:abstractNumId w:val="0"/>
  </w:num>
  <w:num w:numId="19" w16cid:durableId="1546286364">
    <w:abstractNumId w:val="15"/>
  </w:num>
  <w:num w:numId="20" w16cid:durableId="1524248620">
    <w:abstractNumId w:val="24"/>
  </w:num>
  <w:num w:numId="21" w16cid:durableId="1186751033">
    <w:abstractNumId w:val="34"/>
  </w:num>
  <w:num w:numId="22" w16cid:durableId="129515838">
    <w:abstractNumId w:val="13"/>
  </w:num>
  <w:num w:numId="23" w16cid:durableId="200169387">
    <w:abstractNumId w:val="36"/>
  </w:num>
  <w:num w:numId="24" w16cid:durableId="47001287">
    <w:abstractNumId w:val="22"/>
  </w:num>
  <w:num w:numId="25" w16cid:durableId="292640416">
    <w:abstractNumId w:val="11"/>
  </w:num>
  <w:num w:numId="26" w16cid:durableId="128790479">
    <w:abstractNumId w:val="33"/>
  </w:num>
  <w:num w:numId="27" w16cid:durableId="793987649">
    <w:abstractNumId w:val="14"/>
  </w:num>
  <w:num w:numId="28" w16cid:durableId="45491192">
    <w:abstractNumId w:val="31"/>
  </w:num>
  <w:num w:numId="29" w16cid:durableId="148835201">
    <w:abstractNumId w:val="25"/>
  </w:num>
  <w:num w:numId="30" w16cid:durableId="1701932140">
    <w:abstractNumId w:val="19"/>
  </w:num>
  <w:num w:numId="31" w16cid:durableId="1838302901">
    <w:abstractNumId w:val="27"/>
  </w:num>
  <w:num w:numId="32" w16cid:durableId="707218349">
    <w:abstractNumId w:val="30"/>
  </w:num>
  <w:num w:numId="33" w16cid:durableId="1384526735">
    <w:abstractNumId w:val="23"/>
  </w:num>
  <w:num w:numId="34" w16cid:durableId="1967853168">
    <w:abstractNumId w:val="21"/>
  </w:num>
  <w:num w:numId="35" w16cid:durableId="114758042">
    <w:abstractNumId w:val="32"/>
  </w:num>
  <w:num w:numId="36" w16cid:durableId="119692105">
    <w:abstractNumId w:val="26"/>
  </w:num>
  <w:num w:numId="37" w16cid:durableId="44493411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3C"/>
    <w:rsid w:val="00026639"/>
    <w:rsid w:val="000831C6"/>
    <w:rsid w:val="001042CB"/>
    <w:rsid w:val="001124A4"/>
    <w:rsid w:val="00167418"/>
    <w:rsid w:val="00175E02"/>
    <w:rsid w:val="001C5409"/>
    <w:rsid w:val="001D5DED"/>
    <w:rsid w:val="001E03AA"/>
    <w:rsid w:val="001E5E91"/>
    <w:rsid w:val="002078D5"/>
    <w:rsid w:val="00210AD5"/>
    <w:rsid w:val="00224F99"/>
    <w:rsid w:val="002465CD"/>
    <w:rsid w:val="002808EA"/>
    <w:rsid w:val="002815A7"/>
    <w:rsid w:val="00293429"/>
    <w:rsid w:val="002A1B7E"/>
    <w:rsid w:val="002B2682"/>
    <w:rsid w:val="002B7EB5"/>
    <w:rsid w:val="002D6E60"/>
    <w:rsid w:val="002E1114"/>
    <w:rsid w:val="003023FF"/>
    <w:rsid w:val="00311B86"/>
    <w:rsid w:val="00326736"/>
    <w:rsid w:val="003529C8"/>
    <w:rsid w:val="00356165"/>
    <w:rsid w:val="00362467"/>
    <w:rsid w:val="00390B47"/>
    <w:rsid w:val="00397D55"/>
    <w:rsid w:val="003F560D"/>
    <w:rsid w:val="003F6F65"/>
    <w:rsid w:val="00435ACC"/>
    <w:rsid w:val="00446C8C"/>
    <w:rsid w:val="00483530"/>
    <w:rsid w:val="004C4ECB"/>
    <w:rsid w:val="004E6A51"/>
    <w:rsid w:val="004E71BB"/>
    <w:rsid w:val="004F2214"/>
    <w:rsid w:val="004F6504"/>
    <w:rsid w:val="00521FC4"/>
    <w:rsid w:val="00553593"/>
    <w:rsid w:val="005548E5"/>
    <w:rsid w:val="00586B7C"/>
    <w:rsid w:val="0059474B"/>
    <w:rsid w:val="005A5664"/>
    <w:rsid w:val="005C089E"/>
    <w:rsid w:val="005C738A"/>
    <w:rsid w:val="005E3CDC"/>
    <w:rsid w:val="005E4E72"/>
    <w:rsid w:val="00605FC8"/>
    <w:rsid w:val="00625A4E"/>
    <w:rsid w:val="0063564F"/>
    <w:rsid w:val="00650901"/>
    <w:rsid w:val="00660939"/>
    <w:rsid w:val="0066216A"/>
    <w:rsid w:val="00677785"/>
    <w:rsid w:val="00697127"/>
    <w:rsid w:val="006E6DAA"/>
    <w:rsid w:val="006F5613"/>
    <w:rsid w:val="00717F98"/>
    <w:rsid w:val="0072208E"/>
    <w:rsid w:val="00727DBE"/>
    <w:rsid w:val="00742CBD"/>
    <w:rsid w:val="00744F38"/>
    <w:rsid w:val="007840D1"/>
    <w:rsid w:val="007A2F9E"/>
    <w:rsid w:val="007B6623"/>
    <w:rsid w:val="007C5959"/>
    <w:rsid w:val="007C7B4C"/>
    <w:rsid w:val="007E17D4"/>
    <w:rsid w:val="007F0EB7"/>
    <w:rsid w:val="00802804"/>
    <w:rsid w:val="008102FD"/>
    <w:rsid w:val="00820E5C"/>
    <w:rsid w:val="0082608F"/>
    <w:rsid w:val="00840353"/>
    <w:rsid w:val="008733A8"/>
    <w:rsid w:val="008865C1"/>
    <w:rsid w:val="00895CD8"/>
    <w:rsid w:val="008D0F78"/>
    <w:rsid w:val="00916DAB"/>
    <w:rsid w:val="00921529"/>
    <w:rsid w:val="00931F93"/>
    <w:rsid w:val="009356BB"/>
    <w:rsid w:val="00947B8D"/>
    <w:rsid w:val="0098252C"/>
    <w:rsid w:val="009A2A0C"/>
    <w:rsid w:val="009C1FB7"/>
    <w:rsid w:val="009C760F"/>
    <w:rsid w:val="009D6135"/>
    <w:rsid w:val="009E266A"/>
    <w:rsid w:val="00A025AC"/>
    <w:rsid w:val="00A261A5"/>
    <w:rsid w:val="00A356B3"/>
    <w:rsid w:val="00A541D2"/>
    <w:rsid w:val="00A612B1"/>
    <w:rsid w:val="00A7399A"/>
    <w:rsid w:val="00A74EE1"/>
    <w:rsid w:val="00A80742"/>
    <w:rsid w:val="00A86760"/>
    <w:rsid w:val="00AA094E"/>
    <w:rsid w:val="00AB173C"/>
    <w:rsid w:val="00AC5469"/>
    <w:rsid w:val="00AF0CB3"/>
    <w:rsid w:val="00B414A8"/>
    <w:rsid w:val="00B445A4"/>
    <w:rsid w:val="00B53D41"/>
    <w:rsid w:val="00B762F1"/>
    <w:rsid w:val="00BA3236"/>
    <w:rsid w:val="00BB0270"/>
    <w:rsid w:val="00BB5A2A"/>
    <w:rsid w:val="00BB63A5"/>
    <w:rsid w:val="00BC552F"/>
    <w:rsid w:val="00BF0F70"/>
    <w:rsid w:val="00BF429D"/>
    <w:rsid w:val="00C14BFE"/>
    <w:rsid w:val="00C21590"/>
    <w:rsid w:val="00C226AB"/>
    <w:rsid w:val="00C2548D"/>
    <w:rsid w:val="00C559A9"/>
    <w:rsid w:val="00C90671"/>
    <w:rsid w:val="00CA656B"/>
    <w:rsid w:val="00CC349B"/>
    <w:rsid w:val="00CC5761"/>
    <w:rsid w:val="00CF2477"/>
    <w:rsid w:val="00CF2AF2"/>
    <w:rsid w:val="00CF695E"/>
    <w:rsid w:val="00D057C4"/>
    <w:rsid w:val="00D17D0A"/>
    <w:rsid w:val="00D45203"/>
    <w:rsid w:val="00D6740E"/>
    <w:rsid w:val="00DA3DC9"/>
    <w:rsid w:val="00DA5C96"/>
    <w:rsid w:val="00DD43EB"/>
    <w:rsid w:val="00DE5E07"/>
    <w:rsid w:val="00DE64C2"/>
    <w:rsid w:val="00DF22AC"/>
    <w:rsid w:val="00E112EA"/>
    <w:rsid w:val="00E11331"/>
    <w:rsid w:val="00E24A8E"/>
    <w:rsid w:val="00E31256"/>
    <w:rsid w:val="00E50249"/>
    <w:rsid w:val="00E772BB"/>
    <w:rsid w:val="00ED480D"/>
    <w:rsid w:val="00F03188"/>
    <w:rsid w:val="00F1284F"/>
    <w:rsid w:val="00F23166"/>
    <w:rsid w:val="00F353DA"/>
    <w:rsid w:val="00F47AF9"/>
    <w:rsid w:val="00F807F1"/>
    <w:rsid w:val="00F82327"/>
    <w:rsid w:val="00F92496"/>
    <w:rsid w:val="00F94F7A"/>
    <w:rsid w:val="00FB3254"/>
    <w:rsid w:val="00FD3F82"/>
    <w:rsid w:val="00FE37AB"/>
    <w:rsid w:val="00FF3A49"/>
    <w:rsid w:val="00FF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8FF4531"/>
  <w15:docId w15:val="{8A5A8C38-CF36-4CD0-8A13-2C20A183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66"/>
    <w:rPr>
      <w:sz w:val="22"/>
      <w:szCs w:val="24"/>
      <w:lang w:eastAsia="en-US"/>
    </w:rPr>
  </w:style>
  <w:style w:type="paragraph" w:styleId="Heading1">
    <w:name w:val="heading 1"/>
    <w:basedOn w:val="Normal"/>
    <w:next w:val="Normal"/>
    <w:link w:val="Heading1Char"/>
    <w:uiPriority w:val="9"/>
    <w:qFormat/>
    <w:rsid w:val="00C226AB"/>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26AB"/>
    <w:rPr>
      <w:rFonts w:ascii="Lucida Grande" w:hAnsi="Lucida Grande"/>
      <w:sz w:val="18"/>
      <w:szCs w:val="18"/>
    </w:rPr>
  </w:style>
  <w:style w:type="paragraph" w:styleId="Header">
    <w:name w:val="header"/>
    <w:basedOn w:val="Normal"/>
    <w:rsid w:val="00C226AB"/>
    <w:pPr>
      <w:tabs>
        <w:tab w:val="center" w:pos="4320"/>
        <w:tab w:val="right" w:pos="8640"/>
      </w:tabs>
    </w:pPr>
  </w:style>
  <w:style w:type="paragraph" w:styleId="Footer">
    <w:name w:val="footer"/>
    <w:basedOn w:val="Normal"/>
    <w:semiHidden/>
    <w:rsid w:val="00C226AB"/>
    <w:pPr>
      <w:tabs>
        <w:tab w:val="center" w:pos="4320"/>
        <w:tab w:val="right" w:pos="8640"/>
      </w:tabs>
    </w:pPr>
  </w:style>
  <w:style w:type="paragraph" w:customStyle="1" w:styleId="NormalParagraphStyle">
    <w:name w:val="NormalParagraphStyle"/>
    <w:basedOn w:val="Normal"/>
    <w:rsid w:val="00C226AB"/>
    <w:pPr>
      <w:widowControl w:val="0"/>
      <w:autoSpaceDE w:val="0"/>
      <w:autoSpaceDN w:val="0"/>
      <w:adjustRightInd w:val="0"/>
      <w:spacing w:line="288" w:lineRule="auto"/>
      <w:textAlignment w:val="center"/>
    </w:pPr>
    <w:rPr>
      <w:rFonts w:cs="Times-Roman"/>
      <w:color w:val="000000"/>
      <w:lang w:bidi="en-US"/>
    </w:rPr>
  </w:style>
  <w:style w:type="table" w:styleId="TableGrid">
    <w:name w:val="Table Grid"/>
    <w:basedOn w:val="TableNormal"/>
    <w:uiPriority w:val="59"/>
    <w:rsid w:val="00C226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26AB"/>
    <w:pPr>
      <w:ind w:left="720"/>
      <w:contextualSpacing/>
    </w:pPr>
  </w:style>
  <w:style w:type="character" w:customStyle="1" w:styleId="Heading1Char">
    <w:name w:val="Heading 1 Char"/>
    <w:basedOn w:val="DefaultParagraphFont"/>
    <w:link w:val="Heading1"/>
    <w:uiPriority w:val="9"/>
    <w:rsid w:val="00C226AB"/>
    <w:rPr>
      <w:rFonts w:eastAsia="Times New Roman" w:cs="Times New Roman"/>
      <w:b/>
      <w:bCs/>
      <w:kern w:val="32"/>
      <w:sz w:val="32"/>
      <w:szCs w:val="32"/>
      <w:lang w:val="en-GB"/>
    </w:rPr>
  </w:style>
  <w:style w:type="numbering" w:customStyle="1" w:styleId="UCST">
    <w:name w:val="UCST"/>
    <w:rsid w:val="00C226AB"/>
    <w:pPr>
      <w:numPr>
        <w:numId w:val="6"/>
      </w:numPr>
    </w:pPr>
  </w:style>
  <w:style w:type="numbering" w:customStyle="1" w:styleId="UCSTNumbers">
    <w:name w:val="UCST Numbers"/>
    <w:rsid w:val="00C226AB"/>
    <w:pPr>
      <w:numPr>
        <w:numId w:val="8"/>
      </w:numPr>
    </w:pPr>
  </w:style>
  <w:style w:type="character" w:styleId="PlaceholderText">
    <w:name w:val="Placeholder Text"/>
    <w:basedOn w:val="DefaultParagraphFont"/>
    <w:uiPriority w:val="99"/>
    <w:semiHidden/>
    <w:rsid w:val="007A2F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Local%20Settings\Temporary%20Internet%20Files\Content.Outlook\9BZ3KLOA\Agenda%20-%20UCST%20ULT%20templat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Url xmlns="54c0850a-9463-4477-af41-80b8d780ed05">
      <Url>http://springsweb/_layouts/DocIdRedir.aspx?ID=4CT44S5SM53K-3-506</Url>
      <Description>4CT44S5SM53K-3-506</Description>
    </_dlc_DocIdUrl>
    <_dlc_DocId xmlns="54c0850a-9463-4477-af41-80b8d780ed05">4CT44S5SM53K-3-506</_dlc_DocId>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3067404FFB5084481461C2A7096B7DC" ma:contentTypeVersion="1" ma:contentTypeDescription="Create a new document." ma:contentTypeScope="" ma:versionID="5cd22b6703909ce2d5d4a1f1fbc2ba26">
  <xsd:schema xmlns:xsd="http://www.w3.org/2001/XMLSchema" xmlns:xs="http://www.w3.org/2001/XMLSchema" xmlns:p="http://schemas.microsoft.com/office/2006/metadata/properties" xmlns:ns2="54c0850a-9463-4477-af41-80b8d780ed05" targetNamespace="http://schemas.microsoft.com/office/2006/metadata/properties" ma:root="true" ma:fieldsID="3e40b29c535cdead38da78f65c950a14" ns2:_="">
    <xsd:import namespace="54c0850a-9463-4477-af41-80b8d780ed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0850a-9463-4477-af41-80b8d780ed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3E548-8434-4030-B291-C0D2E3B5A4CA}">
  <ds:schemaRefs>
    <ds:schemaRef ds:uri="http://schemas.microsoft.com/office/2006/metadata/properties"/>
    <ds:schemaRef ds:uri="http://schemas.microsoft.com/office/infopath/2007/PartnerControls"/>
    <ds:schemaRef ds:uri="54c0850a-9463-4477-af41-80b8d780ed05"/>
  </ds:schemaRefs>
</ds:datastoreItem>
</file>

<file path=customXml/itemProps2.xml><?xml version="1.0" encoding="utf-8"?>
<ds:datastoreItem xmlns:ds="http://schemas.openxmlformats.org/officeDocument/2006/customXml" ds:itemID="{27D5D84E-F807-4D05-9BAC-74D801CDA5B1}">
  <ds:schemaRefs>
    <ds:schemaRef ds:uri="http://schemas.microsoft.com/office/2006/metadata/longProperties"/>
  </ds:schemaRefs>
</ds:datastoreItem>
</file>

<file path=customXml/itemProps3.xml><?xml version="1.0" encoding="utf-8"?>
<ds:datastoreItem xmlns:ds="http://schemas.openxmlformats.org/officeDocument/2006/customXml" ds:itemID="{861EA408-B23A-41FF-9AAE-7FF1F48AB53E}">
  <ds:schemaRefs>
    <ds:schemaRef ds:uri="http://schemas.microsoft.com/sharepoint/events"/>
  </ds:schemaRefs>
</ds:datastoreItem>
</file>

<file path=customXml/itemProps4.xml><?xml version="1.0" encoding="utf-8"?>
<ds:datastoreItem xmlns:ds="http://schemas.openxmlformats.org/officeDocument/2006/customXml" ds:itemID="{0E538504-5208-493D-BD3E-F8FABA1666A6}">
  <ds:schemaRefs>
    <ds:schemaRef ds:uri="http://schemas.microsoft.com/sharepoint/v3/contenttype/forms"/>
  </ds:schemaRefs>
</ds:datastoreItem>
</file>

<file path=customXml/itemProps5.xml><?xml version="1.0" encoding="utf-8"?>
<ds:datastoreItem xmlns:ds="http://schemas.openxmlformats.org/officeDocument/2006/customXml" ds:itemID="{D6290617-79C4-4447-9014-EC1C6CFB0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0850a-9463-4477-af41-80b8d780e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 - UCST ULT templates (4)</Template>
  <TotalTime>8</TotalTime>
  <Pages>5</Pages>
  <Words>1493</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United Learning Word Document Template - Portrait</vt:lpstr>
    </vt:vector>
  </TitlesOfParts>
  <Company>Yeomans</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 - Portrait</dc:title>
  <dc:creator>Joanna Mills</dc:creator>
  <cp:keywords>word template</cp:keywords>
  <cp:lastModifiedBy>Sianne Wilson</cp:lastModifiedBy>
  <cp:revision>7</cp:revision>
  <cp:lastPrinted>2012-08-03T14:24:00Z</cp:lastPrinted>
  <dcterms:created xsi:type="dcterms:W3CDTF">2023-06-05T13:34:00Z</dcterms:created>
  <dcterms:modified xsi:type="dcterms:W3CDTF">2023-06-07T14:58:00Z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word template|02b75aba-1b7e-4dc5-b458-04f4eafcb699</vt:lpwstr>
  </property>
  <property fmtid="{D5CDD505-2E9C-101B-9397-08002B2CF9AE}" pid="3" name="OrganisationTaxHTField0">
    <vt:lpwstr>Both UCST and ULT groups|78fecae7-3de1-4c41-be8d-0e9945c84d56</vt:lpwstr>
  </property>
  <property fmtid="{D5CDD505-2E9C-101B-9397-08002B2CF9AE}" pid="4" name="School(s)">
    <vt:lpwstr>34;#Central Office|cb4ae1ef-8f56-4627-ba1b-ef83ce45dac7</vt:lpwstr>
  </property>
  <property fmtid="{D5CDD505-2E9C-101B-9397-08002B2CF9AE}" pid="5" name="TaxKeyword">
    <vt:lpwstr>67;#word template|02b75aba-1b7e-4dc5-b458-04f4eafcb699</vt:lpwstr>
  </property>
  <property fmtid="{D5CDD505-2E9C-101B-9397-08002B2CF9AE}" pid="6" name="Organisation">
    <vt:lpwstr>2;#Both UCST and ULT groups|78fecae7-3de1-4c41-be8d-0e9945c84d56</vt:lpwstr>
  </property>
  <property fmtid="{D5CDD505-2E9C-101B-9397-08002B2CF9AE}" pid="7" name="Department OriginTaxHTField0">
    <vt:lpwstr>Marketing|d6874056-389c-404e-b33f-f1f0d41f4b0f</vt:lpwstr>
  </property>
  <property fmtid="{D5CDD505-2E9C-101B-9397-08002B2CF9AE}" pid="8" name="School(s)TaxHTField0">
    <vt:lpwstr>Central Office|cb4ae1ef-8f56-4627-ba1b-ef83ce45dac7</vt:lpwstr>
  </property>
  <property fmtid="{D5CDD505-2E9C-101B-9397-08002B2CF9AE}" pid="9" name="School Section(s)TaxHTField0">
    <vt:lpwstr/>
  </property>
  <property fmtid="{D5CDD505-2E9C-101B-9397-08002B2CF9AE}" pid="10" name="Target Audience">
    <vt:lpwstr>35;#CTO|07baa815-ffed-4a45-af96-56873a9b3bc4</vt:lpwstr>
  </property>
  <property fmtid="{D5CDD505-2E9C-101B-9397-08002B2CF9AE}" pid="11" name="TopicTaxHTField0">
    <vt:lpwstr>Communications|1c6e1d7d-d5d2-4da1-8e54-6dc3c8a67db0</vt:lpwstr>
  </property>
  <property fmtid="{D5CDD505-2E9C-101B-9397-08002B2CF9AE}" pid="12" name="Topic">
    <vt:lpwstr>23;#Communications|1c6e1d7d-d5d2-4da1-8e54-6dc3c8a67db0</vt:lpwstr>
  </property>
  <property fmtid="{D5CDD505-2E9C-101B-9397-08002B2CF9AE}" pid="13" name="Document TypeTaxHTField0">
    <vt:lpwstr>Communication|8b8ba123-9255-4896-91c9-958aeb21d214</vt:lpwstr>
  </property>
  <property fmtid="{D5CDD505-2E9C-101B-9397-08002B2CF9AE}" pid="14" name="Department Origin">
    <vt:lpwstr>54;#Marketing|d6874056-389c-404e-b33f-f1f0d41f4b0f</vt:lpwstr>
  </property>
  <property fmtid="{D5CDD505-2E9C-101B-9397-08002B2CF9AE}" pid="15" name="Document Type">
    <vt:lpwstr>24;#Communication|8b8ba123-9255-4896-91c9-958aeb21d214</vt:lpwstr>
  </property>
  <property fmtid="{D5CDD505-2E9C-101B-9397-08002B2CF9AE}" pid="16" name="School Section(s)">
    <vt:lpwstr/>
  </property>
  <property fmtid="{D5CDD505-2E9C-101B-9397-08002B2CF9AE}" pid="17" name="Target AudienceTaxHTField0">
    <vt:lpwstr>CTO|07baa815-ffed-4a45-af96-56873a9b3bc4</vt:lpwstr>
  </property>
  <property fmtid="{D5CDD505-2E9C-101B-9397-08002B2CF9AE}" pid="18" name="_dlc_DocId">
    <vt:lpwstr>UFUVCNFJS4AH-295-25</vt:lpwstr>
  </property>
  <property fmtid="{D5CDD505-2E9C-101B-9397-08002B2CF9AE}" pid="19" name="_dlc_DocIdItemGuid">
    <vt:lpwstr>c2efde25-2205-4125-b55f-dee4a0b043d4</vt:lpwstr>
  </property>
  <property fmtid="{D5CDD505-2E9C-101B-9397-08002B2CF9AE}" pid="20" name="_dlc_DocIdUrl">
    <vt:lpwstr>http://biecloud/Projects/UnitedLearningBranding/_layouts/DocIdRedir.aspx?ID=UFUVCNFJS4AH-295-25, UFUVCNFJS4AH-295-25</vt:lpwstr>
  </property>
  <property fmtid="{D5CDD505-2E9C-101B-9397-08002B2CF9AE}" pid="21" name="ContentTypeId">
    <vt:lpwstr>0x01010033067404FFB5084481461C2A7096B7DC</vt:lpwstr>
  </property>
</Properties>
</file>